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0433" w14:textId="0EA2E4F4" w:rsidR="00E44163" w:rsidRPr="003431C1" w:rsidRDefault="00E44163" w:rsidP="00E44163">
      <w:pPr>
        <w:pStyle w:val="1"/>
        <w:ind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3431C1">
        <w:rPr>
          <w:rFonts w:ascii="GHEA Mariam" w:eastAsia="GHEA Mariam" w:hAnsi="GHEA Mariam" w:cs="GHEA Mariam"/>
          <w:noProof/>
          <w:sz w:val="24"/>
          <w:szCs w:val="24"/>
          <w:lang w:val="ru-RU"/>
        </w:rPr>
        <w:drawing>
          <wp:anchor distT="0" distB="0" distL="0" distR="0" simplePos="0" relativeHeight="251659264" behindDoc="0" locked="0" layoutInCell="1" allowOverlap="1" wp14:anchorId="0E59AC41" wp14:editId="27FC39D4">
            <wp:simplePos x="0" y="0"/>
            <wp:positionH relativeFrom="margin">
              <wp:posOffset>2151380</wp:posOffset>
            </wp:positionH>
            <wp:positionV relativeFrom="page">
              <wp:posOffset>311785</wp:posOffset>
            </wp:positionV>
            <wp:extent cx="1379559" cy="1341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59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645" w:rsidRPr="003431C1">
        <w:rPr>
          <w:rFonts w:ascii="GHEA Mariam" w:hAnsi="GHEA Mariam"/>
          <w:sz w:val="24"/>
          <w:szCs w:val="24"/>
          <w:lang w:val="hy-AM"/>
        </w:rPr>
        <w:t>Ե</w:t>
      </w:r>
      <w:r w:rsidRPr="003431C1">
        <w:rPr>
          <w:rFonts w:ascii="GHEA Mariam" w:hAnsi="GHEA Mariam"/>
          <w:sz w:val="24"/>
          <w:szCs w:val="24"/>
          <w:lang w:val="hy-AM"/>
        </w:rPr>
        <w:t>Դ/</w:t>
      </w:r>
      <w:r w:rsidR="00030645" w:rsidRPr="003431C1">
        <w:rPr>
          <w:rFonts w:ascii="GHEA Mariam" w:hAnsi="GHEA Mariam"/>
          <w:sz w:val="24"/>
          <w:szCs w:val="24"/>
          <w:lang w:val="hy-AM"/>
        </w:rPr>
        <w:t>02</w:t>
      </w:r>
      <w:r w:rsidRPr="003431C1">
        <w:rPr>
          <w:rFonts w:ascii="GHEA Mariam" w:hAnsi="GHEA Mariam"/>
          <w:sz w:val="24"/>
          <w:szCs w:val="24"/>
          <w:lang w:val="hy-AM"/>
        </w:rPr>
        <w:t>03/</w:t>
      </w:r>
      <w:r w:rsidR="00030645" w:rsidRPr="003431C1">
        <w:rPr>
          <w:rFonts w:ascii="GHEA Mariam" w:hAnsi="GHEA Mariam"/>
          <w:sz w:val="24"/>
          <w:szCs w:val="24"/>
          <w:lang w:val="hy-AM"/>
        </w:rPr>
        <w:t>11</w:t>
      </w:r>
      <w:r w:rsidRPr="003431C1">
        <w:rPr>
          <w:rFonts w:ascii="GHEA Mariam" w:hAnsi="GHEA Mariam"/>
          <w:sz w:val="24"/>
          <w:szCs w:val="24"/>
          <w:lang w:val="hy-AM"/>
        </w:rPr>
        <w:t>/</w:t>
      </w:r>
      <w:r w:rsidR="00030645" w:rsidRPr="003431C1">
        <w:rPr>
          <w:rFonts w:ascii="GHEA Mariam" w:hAnsi="GHEA Mariam"/>
          <w:sz w:val="24"/>
          <w:szCs w:val="24"/>
          <w:lang w:val="hy-AM"/>
        </w:rPr>
        <w:t>20</w:t>
      </w:r>
    </w:p>
    <w:p w14:paraId="56F21129" w14:textId="77777777" w:rsidR="00E44163" w:rsidRPr="003431C1" w:rsidRDefault="00E44163" w:rsidP="00E44163">
      <w:pPr>
        <w:pStyle w:val="1"/>
        <w:ind w:firstLine="567"/>
        <w:jc w:val="right"/>
        <w:rPr>
          <w:rFonts w:ascii="GHEA Mariam" w:eastAsia="GHEA Mariam" w:hAnsi="GHEA Mariam" w:cs="GHEA Mariam"/>
        </w:rPr>
      </w:pPr>
    </w:p>
    <w:p w14:paraId="1F893CD2" w14:textId="77777777" w:rsidR="00E44163" w:rsidRPr="003431C1" w:rsidRDefault="00E44163" w:rsidP="00E44163">
      <w:pPr>
        <w:pStyle w:val="1"/>
        <w:ind w:firstLine="567"/>
        <w:jc w:val="center"/>
        <w:rPr>
          <w:rFonts w:ascii="GHEA Mariam" w:hAnsi="GHEA Mariam"/>
          <w:szCs w:val="24"/>
        </w:rPr>
      </w:pPr>
    </w:p>
    <w:p w14:paraId="6EEEFF7B" w14:textId="77777777" w:rsidR="00E44163" w:rsidRPr="003431C1" w:rsidRDefault="00E44163" w:rsidP="00E44163">
      <w:pPr>
        <w:pStyle w:val="1"/>
        <w:ind w:firstLine="567"/>
        <w:jc w:val="center"/>
        <w:rPr>
          <w:rFonts w:ascii="GHEA Mariam" w:hAnsi="GHEA Mariam"/>
          <w:sz w:val="32"/>
          <w:szCs w:val="32"/>
        </w:rPr>
      </w:pPr>
    </w:p>
    <w:p w14:paraId="61CBFE8D" w14:textId="77777777" w:rsidR="00E44163" w:rsidRPr="003431C1" w:rsidRDefault="00E44163" w:rsidP="00E44163">
      <w:pPr>
        <w:pStyle w:val="1"/>
        <w:ind w:firstLine="567"/>
        <w:jc w:val="center"/>
        <w:rPr>
          <w:rFonts w:ascii="GHEA Mariam" w:hAnsi="GHEA Mariam"/>
          <w:szCs w:val="24"/>
        </w:rPr>
      </w:pPr>
    </w:p>
    <w:p w14:paraId="69F16493" w14:textId="77777777" w:rsidR="00E44163" w:rsidRPr="003431C1" w:rsidRDefault="00E44163" w:rsidP="00E44163">
      <w:pPr>
        <w:pStyle w:val="1"/>
        <w:spacing w:line="276" w:lineRule="auto"/>
        <w:ind w:firstLine="567"/>
        <w:jc w:val="center"/>
        <w:rPr>
          <w:rFonts w:ascii="GHEA Mariam" w:eastAsia="GHEA Mariam" w:hAnsi="GHEA Mariam" w:cs="GHEA Mariam"/>
          <w:sz w:val="32"/>
          <w:szCs w:val="32"/>
        </w:rPr>
      </w:pPr>
      <w:r w:rsidRPr="003431C1">
        <w:rPr>
          <w:rFonts w:ascii="GHEA Mariam" w:hAnsi="GHEA Mariam"/>
          <w:sz w:val="32"/>
          <w:szCs w:val="32"/>
        </w:rPr>
        <w:t>ՀԱՅԱՍՏԱՆԻ ՀԱՆՐԱՊԵՏՈՒԹՅՈՒՆ</w:t>
      </w:r>
    </w:p>
    <w:p w14:paraId="6CAC572E" w14:textId="77777777" w:rsidR="00E44163" w:rsidRPr="003431C1" w:rsidRDefault="00E44163" w:rsidP="00E44163">
      <w:pPr>
        <w:pStyle w:val="1"/>
        <w:spacing w:line="276" w:lineRule="auto"/>
        <w:ind w:firstLine="567"/>
        <w:jc w:val="center"/>
        <w:rPr>
          <w:rFonts w:ascii="GHEA Mariam" w:eastAsia="GHEA Mariam" w:hAnsi="GHEA Mariam" w:cs="GHEA Mariam"/>
          <w:sz w:val="32"/>
          <w:szCs w:val="32"/>
        </w:rPr>
      </w:pPr>
      <w:r w:rsidRPr="003431C1">
        <w:rPr>
          <w:rFonts w:ascii="GHEA Mariam" w:hAnsi="GHEA Mariam"/>
          <w:sz w:val="32"/>
          <w:szCs w:val="32"/>
        </w:rPr>
        <w:t>ՎՃՌԱԲԵԿ ԴԱՏԱՐԱՆ</w:t>
      </w:r>
    </w:p>
    <w:p w14:paraId="2A99829D" w14:textId="77777777" w:rsidR="00E44163" w:rsidRPr="003431C1" w:rsidRDefault="00E44163" w:rsidP="00E44163">
      <w:pPr>
        <w:pStyle w:val="1"/>
        <w:spacing w:line="276" w:lineRule="auto"/>
        <w:ind w:firstLine="567"/>
        <w:jc w:val="center"/>
        <w:rPr>
          <w:rFonts w:ascii="GHEA Mariam" w:eastAsia="GHEA Mariam" w:hAnsi="GHEA Mariam" w:cs="GHEA Mariam"/>
          <w:b/>
          <w:bCs/>
          <w:sz w:val="32"/>
          <w:szCs w:val="32"/>
        </w:rPr>
      </w:pPr>
      <w:r w:rsidRPr="003431C1">
        <w:rPr>
          <w:rFonts w:ascii="GHEA Mariam" w:hAnsi="GHEA Mariam"/>
          <w:b/>
          <w:bCs/>
          <w:sz w:val="32"/>
          <w:szCs w:val="32"/>
        </w:rPr>
        <w:t xml:space="preserve">Ո Ր Ո Շ ՈՒ Մ </w:t>
      </w:r>
    </w:p>
    <w:p w14:paraId="5E348119" w14:textId="77777777" w:rsidR="00E44163" w:rsidRPr="003431C1" w:rsidRDefault="00E44163" w:rsidP="00E44163">
      <w:pPr>
        <w:pStyle w:val="1"/>
        <w:spacing w:line="276" w:lineRule="auto"/>
        <w:ind w:firstLine="567"/>
        <w:jc w:val="center"/>
        <w:rPr>
          <w:rFonts w:ascii="GHEA Mariam" w:eastAsia="GHEA Mariam" w:hAnsi="GHEA Mariam" w:cs="GHEA Mariam"/>
          <w:sz w:val="28"/>
          <w:szCs w:val="28"/>
        </w:rPr>
      </w:pPr>
      <w:r w:rsidRPr="003431C1">
        <w:rPr>
          <w:rFonts w:ascii="GHEA Mariam" w:hAnsi="GHEA Mariam"/>
          <w:sz w:val="28"/>
          <w:szCs w:val="28"/>
        </w:rPr>
        <w:t>ՀԱՆՈՒՆ ՀԱՅԱՍՏԱՆԻ ՀԱՆՐԱՊԵՏՈՒԹՅԱՆ</w:t>
      </w:r>
    </w:p>
    <w:p w14:paraId="1F49818A" w14:textId="77777777" w:rsidR="00E44163" w:rsidRPr="003431C1" w:rsidRDefault="00E44163" w:rsidP="00E44163">
      <w:pPr>
        <w:pStyle w:val="1"/>
        <w:spacing w:line="276" w:lineRule="auto"/>
        <w:ind w:firstLine="567"/>
        <w:rPr>
          <w:rFonts w:ascii="GHEA Mariam" w:hAnsi="GHEA Mariam"/>
          <w:sz w:val="24"/>
          <w:szCs w:val="24"/>
        </w:rPr>
      </w:pPr>
    </w:p>
    <w:p w14:paraId="61FB3C5C" w14:textId="77777777" w:rsidR="00E44163" w:rsidRPr="003431C1" w:rsidRDefault="00E44163" w:rsidP="00E44163">
      <w:pPr>
        <w:pStyle w:val="1"/>
        <w:spacing w:line="276" w:lineRule="auto"/>
        <w:ind w:firstLine="567"/>
        <w:rPr>
          <w:rFonts w:ascii="GHEA Mariam" w:eastAsia="GHEA Mariam" w:hAnsi="GHEA Mariam" w:cs="GHEA Mariam"/>
          <w:sz w:val="24"/>
          <w:szCs w:val="24"/>
        </w:rPr>
      </w:pPr>
      <w:proofErr w:type="spellStart"/>
      <w:r w:rsidRPr="003431C1">
        <w:rPr>
          <w:rFonts w:ascii="GHEA Mariam" w:hAnsi="GHEA Mariam"/>
          <w:sz w:val="24"/>
          <w:szCs w:val="24"/>
        </w:rPr>
        <w:t>Հայաստանի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431C1">
        <w:rPr>
          <w:rFonts w:ascii="GHEA Mariam" w:hAnsi="GHEA Mariam"/>
          <w:sz w:val="24"/>
          <w:szCs w:val="24"/>
        </w:rPr>
        <w:t>Հանրապետության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                                                    </w:t>
      </w:r>
    </w:p>
    <w:p w14:paraId="7E477C38" w14:textId="77777777" w:rsidR="00E44163" w:rsidRPr="003431C1" w:rsidRDefault="00E44163" w:rsidP="00E44163">
      <w:pPr>
        <w:pStyle w:val="1"/>
        <w:spacing w:line="276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</w:rPr>
      </w:pPr>
      <w:proofErr w:type="spellStart"/>
      <w:r w:rsidRPr="003431C1">
        <w:rPr>
          <w:rFonts w:ascii="GHEA Mariam" w:hAnsi="GHEA Mariam"/>
          <w:sz w:val="24"/>
          <w:szCs w:val="24"/>
        </w:rPr>
        <w:t>վերաքննիչ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431C1">
        <w:rPr>
          <w:rFonts w:ascii="GHEA Mariam" w:hAnsi="GHEA Mariam"/>
          <w:sz w:val="24"/>
          <w:szCs w:val="24"/>
        </w:rPr>
        <w:t>քրեական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431C1">
        <w:rPr>
          <w:rFonts w:ascii="GHEA Mariam" w:hAnsi="GHEA Mariam"/>
          <w:sz w:val="24"/>
          <w:szCs w:val="24"/>
        </w:rPr>
        <w:t>դատարանի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431C1">
        <w:rPr>
          <w:rFonts w:ascii="GHEA Mariam" w:hAnsi="GHEA Mariam"/>
          <w:sz w:val="24"/>
          <w:szCs w:val="24"/>
        </w:rPr>
        <w:t>որոշում</w:t>
      </w:r>
      <w:proofErr w:type="spellEnd"/>
    </w:p>
    <w:p w14:paraId="177578A4" w14:textId="33BB9666" w:rsidR="00E44163" w:rsidRPr="003431C1" w:rsidRDefault="00E44163" w:rsidP="00E44163">
      <w:pPr>
        <w:pStyle w:val="1"/>
        <w:spacing w:line="276" w:lineRule="auto"/>
        <w:ind w:firstLine="567"/>
        <w:rPr>
          <w:rFonts w:ascii="GHEA Mariam" w:eastAsia="GHEA Mariam" w:hAnsi="GHEA Mariam" w:cs="GHEA Mariam"/>
          <w:sz w:val="24"/>
          <w:szCs w:val="24"/>
        </w:rPr>
      </w:pPr>
      <w:proofErr w:type="spellStart"/>
      <w:r w:rsidRPr="003431C1">
        <w:rPr>
          <w:rFonts w:ascii="GHEA Mariam" w:hAnsi="GHEA Mariam"/>
          <w:sz w:val="24"/>
          <w:szCs w:val="24"/>
        </w:rPr>
        <w:t>Նախագահող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3431C1">
        <w:rPr>
          <w:rFonts w:ascii="GHEA Mariam" w:hAnsi="GHEA Mariam"/>
          <w:sz w:val="24"/>
          <w:szCs w:val="24"/>
        </w:rPr>
        <w:t>դատավոր</w:t>
      </w:r>
      <w:proofErr w:type="spellEnd"/>
      <w:r w:rsidRPr="003431C1">
        <w:rPr>
          <w:rFonts w:ascii="GHEA Mariam" w:hAnsi="GHEA Mariam"/>
          <w:sz w:val="24"/>
          <w:szCs w:val="24"/>
        </w:rPr>
        <w:t xml:space="preserve">՝ </w:t>
      </w:r>
      <w:proofErr w:type="gramStart"/>
      <w:r w:rsidR="00030645" w:rsidRPr="003431C1">
        <w:rPr>
          <w:rFonts w:ascii="GHEA Mariam" w:hAnsi="GHEA Mariam"/>
          <w:sz w:val="24"/>
          <w:szCs w:val="24"/>
          <w:lang w:val="hy-AM"/>
        </w:rPr>
        <w:t>Ա</w:t>
      </w:r>
      <w:r w:rsidRPr="003431C1">
        <w:rPr>
          <w:rFonts w:ascii="GHEA Mariam" w:hAnsi="GHEA Mariam"/>
          <w:sz w:val="24"/>
          <w:szCs w:val="24"/>
        </w:rPr>
        <w:t>.</w:t>
      </w:r>
      <w:r w:rsidR="00030645" w:rsidRPr="003431C1">
        <w:rPr>
          <w:rFonts w:ascii="GHEA Mariam" w:hAnsi="GHEA Mariam"/>
          <w:sz w:val="24"/>
          <w:szCs w:val="24"/>
          <w:lang w:val="hy-AM"/>
        </w:rPr>
        <w:t>Բեկթաշ</w:t>
      </w:r>
      <w:proofErr w:type="spellStart"/>
      <w:r w:rsidRPr="003431C1">
        <w:rPr>
          <w:rFonts w:ascii="GHEA Mariam" w:hAnsi="GHEA Mariam"/>
          <w:sz w:val="24"/>
          <w:szCs w:val="24"/>
        </w:rPr>
        <w:t>յան</w:t>
      </w:r>
      <w:proofErr w:type="spellEnd"/>
      <w:proofErr w:type="gramEnd"/>
      <w:r w:rsidRPr="003431C1">
        <w:rPr>
          <w:rFonts w:ascii="GHEA Mariam" w:hAnsi="GHEA Mariam"/>
          <w:sz w:val="24"/>
          <w:szCs w:val="24"/>
        </w:rPr>
        <w:t xml:space="preserve">                                            </w:t>
      </w:r>
    </w:p>
    <w:p w14:paraId="03E4D600" w14:textId="31D6A8F3" w:rsidR="00E44163" w:rsidRPr="003431C1" w:rsidRDefault="00E44163" w:rsidP="00E44163">
      <w:pPr>
        <w:pStyle w:val="1"/>
        <w:spacing w:line="276" w:lineRule="auto"/>
        <w:ind w:firstLine="567"/>
        <w:rPr>
          <w:rFonts w:ascii="GHEA Mariam" w:hAnsi="GHEA Mariam"/>
          <w:sz w:val="24"/>
          <w:szCs w:val="24"/>
        </w:rPr>
      </w:pPr>
      <w:r w:rsidRPr="003431C1">
        <w:rPr>
          <w:rFonts w:ascii="GHEA Mariam" w:hAnsi="GHEA Mariam"/>
          <w:sz w:val="24"/>
          <w:szCs w:val="24"/>
        </w:rPr>
        <w:t xml:space="preserve">               </w:t>
      </w:r>
      <w:r w:rsidRPr="003431C1">
        <w:rPr>
          <w:rFonts w:ascii="GHEA Mariam" w:hAnsi="GHEA Mariam"/>
          <w:sz w:val="24"/>
          <w:szCs w:val="24"/>
        </w:rPr>
        <w:cr/>
        <w:t xml:space="preserve">          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Pr="003431C1">
        <w:rPr>
          <w:rFonts w:ascii="GHEA Mariam" w:hAnsi="GHEA Mariam"/>
          <w:sz w:val="24"/>
          <w:szCs w:val="24"/>
        </w:rPr>
        <w:t xml:space="preserve"> </w:t>
      </w:r>
      <w:r w:rsidR="00D316E2">
        <w:rPr>
          <w:rFonts w:ascii="GHEA Mariam" w:hAnsi="GHEA Mariam"/>
          <w:sz w:val="24"/>
          <w:szCs w:val="24"/>
          <w:lang w:val="hy-AM"/>
        </w:rPr>
        <w:t>10 նոյեմբեր</w:t>
      </w:r>
      <w:r w:rsidR="003139CF" w:rsidRPr="003431C1">
        <w:rPr>
          <w:rFonts w:ascii="GHEA Mariam" w:hAnsi="GHEA Mariam"/>
          <w:sz w:val="24"/>
          <w:szCs w:val="24"/>
        </w:rPr>
        <w:t>ի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2023 թվական                                           </w:t>
      </w:r>
      <w:r w:rsidRPr="003431C1">
        <w:rPr>
          <w:rFonts w:ascii="GHEA Mariam" w:hAnsi="GHEA Mariam"/>
          <w:sz w:val="24"/>
          <w:szCs w:val="24"/>
        </w:rPr>
        <w:t xml:space="preserve">            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ք.Երևան</w:t>
      </w:r>
      <w:r w:rsidRPr="003431C1">
        <w:rPr>
          <w:rFonts w:ascii="GHEA Mariam" w:hAnsi="GHEA Mariam"/>
          <w:sz w:val="24"/>
          <w:szCs w:val="24"/>
        </w:rPr>
        <w:t xml:space="preserve">           </w:t>
      </w:r>
    </w:p>
    <w:p w14:paraId="7C656213" w14:textId="77777777" w:rsidR="00E44163" w:rsidRPr="003431C1" w:rsidRDefault="00E44163" w:rsidP="00E44163">
      <w:pPr>
        <w:pStyle w:val="1"/>
        <w:spacing w:line="276" w:lineRule="auto"/>
        <w:ind w:firstLine="567"/>
        <w:rPr>
          <w:rFonts w:ascii="GHEA Mariam" w:hAnsi="GHEA Mariam"/>
          <w:sz w:val="24"/>
          <w:szCs w:val="24"/>
        </w:rPr>
      </w:pPr>
    </w:p>
    <w:p w14:paraId="574D83DF" w14:textId="77777777" w:rsidR="00E44163" w:rsidRPr="003431C1" w:rsidRDefault="00E44163" w:rsidP="00E44163">
      <w:pPr>
        <w:pStyle w:val="1"/>
        <w:spacing w:line="276" w:lineRule="auto"/>
        <w:ind w:left="90" w:right="-349"/>
        <w:rPr>
          <w:rFonts w:ascii="GHEA Mariam" w:hAnsi="GHEA Mariam"/>
          <w:sz w:val="24"/>
          <w:szCs w:val="24"/>
          <w:lang w:val="hy-AM"/>
        </w:rPr>
      </w:pPr>
    </w:p>
    <w:p w14:paraId="31420E20" w14:textId="7313BD2E" w:rsidR="00E44163" w:rsidRPr="003431C1" w:rsidRDefault="00E44163" w:rsidP="00643FEF">
      <w:pPr>
        <w:pStyle w:val="1"/>
        <w:spacing w:line="276" w:lineRule="auto"/>
        <w:ind w:left="-270" w:right="-349"/>
        <w:jc w:val="right"/>
        <w:rPr>
          <w:rFonts w:ascii="GHEA Mariam" w:hAnsi="GHEA Mariam"/>
          <w:sz w:val="24"/>
          <w:szCs w:val="24"/>
          <w:lang w:val="hy-AM"/>
        </w:rPr>
      </w:pPr>
      <w:r w:rsidRPr="003431C1">
        <w:rPr>
          <w:rFonts w:ascii="GHEA Mariam" w:hAnsi="GHEA Mariam"/>
          <w:sz w:val="24"/>
          <w:szCs w:val="24"/>
          <w:lang w:val="hy-AM"/>
        </w:rPr>
        <w:t>ՀՀ Վճռաբեկ դատարանի քրեական պալատը (այսուհետ` Վճռաբեկ ատարան),</w:t>
      </w:r>
    </w:p>
    <w:p w14:paraId="4E24B10C" w14:textId="77777777" w:rsidR="00E44163" w:rsidRPr="003431C1" w:rsidRDefault="00E44163" w:rsidP="00525B30">
      <w:pPr>
        <w:jc w:val="right"/>
      </w:pPr>
      <w:bookmarkStart w:id="0" w:name="_Hlk98335989"/>
    </w:p>
    <w:p w14:paraId="70A907E0" w14:textId="77777777" w:rsidR="00E44163" w:rsidRPr="003431C1" w:rsidRDefault="00E44163" w:rsidP="00525B30">
      <w:pPr>
        <w:jc w:val="right"/>
        <w:rPr>
          <w:lang w:eastAsia="zh-CN"/>
        </w:rPr>
      </w:pPr>
      <w:r w:rsidRPr="003431C1">
        <w:t xml:space="preserve">նախագահությամբ՝        Հ.ԱՍԱՏՐՅԱՆԻ  </w:t>
      </w:r>
    </w:p>
    <w:p w14:paraId="5C058BEF" w14:textId="77777777" w:rsidR="00D316E2" w:rsidRDefault="00E44163" w:rsidP="00525B30">
      <w:pPr>
        <w:jc w:val="right"/>
      </w:pPr>
      <w:r w:rsidRPr="003431C1">
        <w:t xml:space="preserve">                                 մասնակցությամբ դատավորներ՝     Լ.ԹԱԴԵՎՈՍՅԱՆԻ</w:t>
      </w:r>
    </w:p>
    <w:p w14:paraId="5DF165F5" w14:textId="77777777" w:rsidR="00E44163" w:rsidRPr="003431C1" w:rsidRDefault="00E44163" w:rsidP="00525B30">
      <w:pPr>
        <w:jc w:val="right"/>
      </w:pPr>
      <w:r w:rsidRPr="003431C1">
        <w:t xml:space="preserve">                                                                                              Ա.ՊՈՂՈՍՅԱՆԻ                                                                                                             Ս.ՕՀԱՆՅԱՆԻ</w:t>
      </w:r>
      <w:bookmarkEnd w:id="0"/>
    </w:p>
    <w:p w14:paraId="10E151E1" w14:textId="77777777" w:rsidR="00E44163" w:rsidRPr="003431C1" w:rsidRDefault="00E44163" w:rsidP="00643FEF">
      <w:pPr>
        <w:pStyle w:val="BodyA"/>
        <w:ind w:left="-270"/>
        <w:rPr>
          <w:sz w:val="16"/>
          <w:szCs w:val="16"/>
        </w:rPr>
      </w:pPr>
    </w:p>
    <w:p w14:paraId="2F0EF177" w14:textId="4B609B1C" w:rsidR="00E44163" w:rsidRPr="003431C1" w:rsidRDefault="00E44163" w:rsidP="00116FD3">
      <w:pPr>
        <w:pStyle w:val="BodyA"/>
        <w:ind w:left="-540"/>
        <w:rPr>
          <w:noProof/>
        </w:rPr>
      </w:pPr>
      <w:proofErr w:type="spellStart"/>
      <w:r w:rsidRPr="003431C1">
        <w:t>գրավոր</w:t>
      </w:r>
      <w:proofErr w:type="spellEnd"/>
      <w:r w:rsidRPr="003431C1">
        <w:t xml:space="preserve"> </w:t>
      </w:r>
      <w:proofErr w:type="spellStart"/>
      <w:r w:rsidRPr="003431C1">
        <w:t>ընթացակարգով</w:t>
      </w:r>
      <w:proofErr w:type="spellEnd"/>
      <w:r w:rsidRPr="003431C1">
        <w:rPr>
          <w:noProof/>
        </w:rPr>
        <w:t xml:space="preserve"> քննության առնելով ՀՀ վերաքննիչ քրեական դատարանի՝ 202</w:t>
      </w:r>
      <w:r w:rsidRPr="003431C1">
        <w:rPr>
          <w:noProof/>
          <w:lang w:val="hy-AM"/>
        </w:rPr>
        <w:t>0</w:t>
      </w:r>
      <w:r w:rsidRPr="003431C1">
        <w:rPr>
          <w:noProof/>
        </w:rPr>
        <w:t xml:space="preserve"> թվականի </w:t>
      </w:r>
      <w:r w:rsidR="00030645" w:rsidRPr="003431C1">
        <w:rPr>
          <w:noProof/>
          <w:lang w:val="hy-AM"/>
        </w:rPr>
        <w:t>դեկտեմբերի 22</w:t>
      </w:r>
      <w:r w:rsidRPr="003431C1">
        <w:rPr>
          <w:noProof/>
        </w:rPr>
        <w:t xml:space="preserve">-ի որոշման դեմ </w:t>
      </w:r>
      <w:r w:rsidR="00030645" w:rsidRPr="003431C1">
        <w:rPr>
          <w:noProof/>
          <w:lang w:val="hy-AM"/>
        </w:rPr>
        <w:t>ՀՀ գլխավոր դատախազի տեղակալ Հ</w:t>
      </w:r>
      <w:r w:rsidR="00EE7BDB" w:rsidRPr="00640C4E">
        <w:rPr>
          <w:noProof/>
        </w:rPr>
        <w:t>.</w:t>
      </w:r>
      <w:r w:rsidR="00030645" w:rsidRPr="003431C1">
        <w:rPr>
          <w:noProof/>
          <w:lang w:val="hy-AM"/>
        </w:rPr>
        <w:t>Ասլանյանի</w:t>
      </w:r>
      <w:r w:rsidRPr="003431C1">
        <w:rPr>
          <w:noProof/>
        </w:rPr>
        <w:t xml:space="preserve"> վճռաբեկ բողոքը,</w:t>
      </w:r>
    </w:p>
    <w:p w14:paraId="6B523C11" w14:textId="77777777" w:rsidR="00E44163" w:rsidRPr="003431C1" w:rsidRDefault="00E44163" w:rsidP="00116FD3">
      <w:pPr>
        <w:pStyle w:val="BodyA"/>
        <w:ind w:left="-540" w:firstLine="450"/>
        <w:rPr>
          <w:noProof/>
          <w:sz w:val="12"/>
          <w:szCs w:val="12"/>
        </w:rPr>
      </w:pPr>
    </w:p>
    <w:p w14:paraId="4CD75036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b/>
          <w:bCs/>
          <w:sz w:val="4"/>
          <w:szCs w:val="8"/>
          <w:lang w:val="hy-AM"/>
        </w:rPr>
      </w:pPr>
    </w:p>
    <w:p w14:paraId="7B2D0127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3431C1">
        <w:rPr>
          <w:rFonts w:ascii="GHEA Mariam" w:hAnsi="GHEA Mariam"/>
          <w:b/>
          <w:bCs/>
          <w:sz w:val="24"/>
          <w:szCs w:val="24"/>
          <w:lang w:val="hy-AM"/>
        </w:rPr>
        <w:t>Պ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Ա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Ր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Զ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Ե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Ց</w:t>
      </w:r>
    </w:p>
    <w:p w14:paraId="089237B2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b/>
          <w:bCs/>
          <w:sz w:val="6"/>
          <w:szCs w:val="8"/>
          <w:lang w:val="hy-AM"/>
        </w:rPr>
      </w:pPr>
    </w:p>
    <w:p w14:paraId="6C6F6B52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b/>
          <w:bCs/>
          <w:sz w:val="6"/>
          <w:szCs w:val="8"/>
          <w:lang w:val="hy-AM"/>
        </w:rPr>
      </w:pPr>
    </w:p>
    <w:p w14:paraId="097529D2" w14:textId="5679CFC7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eastAsia="GHEA Mariam" w:hAnsi="GHEA Mariam" w:cs="GHEA Mariam"/>
          <w:b/>
          <w:bCs/>
          <w:u w:val="single"/>
          <w:lang w:val="fr-FR"/>
        </w:rPr>
      </w:pPr>
      <w:r w:rsidRPr="003431C1">
        <w:rPr>
          <w:rFonts w:ascii="GHEA Mariam" w:hAnsi="GHEA Mariam"/>
          <w:b/>
          <w:bCs/>
          <w:u w:val="single"/>
          <w:lang w:val="hy-AM"/>
        </w:rPr>
        <w:t>Գործի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դատավարական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նախապատմությունը</w:t>
      </w:r>
      <w:r w:rsidRPr="003431C1">
        <w:rPr>
          <w:rFonts w:ascii="GHEA Mariam" w:hAnsi="GHEA Mariam"/>
          <w:b/>
          <w:bCs/>
          <w:u w:val="single"/>
          <w:lang w:val="fr-FR"/>
        </w:rPr>
        <w:t>.</w:t>
      </w:r>
    </w:p>
    <w:p w14:paraId="6ED208AC" w14:textId="24A6539B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/>
          <w:color w:val="auto"/>
          <w:lang w:val="hy-AM"/>
        </w:rPr>
      </w:pPr>
      <w:r w:rsidRPr="003431C1">
        <w:rPr>
          <w:rFonts w:ascii="GHEA Mariam" w:eastAsia="GHEA Mariam" w:hAnsi="GHEA Mariam" w:cs="GHEA Mariam"/>
          <w:lang w:val="hy-AM"/>
        </w:rPr>
        <w:t>1</w:t>
      </w:r>
      <w:r w:rsidR="00EE7BDB" w:rsidRPr="00640C4E">
        <w:rPr>
          <w:rFonts w:ascii="GHEA Mariam" w:eastAsia="GHEA Mariam" w:hAnsi="GHEA Mariam" w:cs="GHEA Mariam"/>
          <w:lang w:val="fr-FR"/>
        </w:rPr>
        <w:t>.</w:t>
      </w:r>
      <w:r w:rsidRPr="003431C1">
        <w:rPr>
          <w:rFonts w:ascii="GHEA Mariam" w:eastAsia="GHEA Mariam" w:hAnsi="GHEA Mariam" w:cs="GHEA Mariam"/>
          <w:lang w:val="hy-AM"/>
        </w:rPr>
        <w:t xml:space="preserve"> </w:t>
      </w:r>
      <w:r w:rsidRPr="003431C1">
        <w:rPr>
          <w:rFonts w:ascii="GHEA Mariam" w:hAnsi="GHEA Mariam"/>
          <w:color w:val="auto"/>
          <w:lang w:val="hy-AM"/>
        </w:rPr>
        <w:t xml:space="preserve">ՀՀ </w:t>
      </w:r>
      <w:r w:rsidR="00030645" w:rsidRPr="003431C1">
        <w:rPr>
          <w:rFonts w:ascii="GHEA Mariam" w:hAnsi="GHEA Mariam"/>
          <w:color w:val="auto"/>
          <w:lang w:val="hy-AM"/>
        </w:rPr>
        <w:t>ոստիկանության Էրեբունու բաժնում</w:t>
      </w:r>
      <w:r w:rsidRPr="003431C1">
        <w:rPr>
          <w:rFonts w:ascii="GHEA Mariam" w:hAnsi="GHEA Mariam"/>
          <w:color w:val="auto"/>
          <w:lang w:val="hy-AM"/>
        </w:rPr>
        <w:t xml:space="preserve"> 2019 թվականի </w:t>
      </w:r>
      <w:r w:rsidR="00030645" w:rsidRPr="003431C1">
        <w:rPr>
          <w:rFonts w:ascii="GHEA Mariam" w:hAnsi="GHEA Mariam"/>
          <w:color w:val="auto"/>
          <w:lang w:val="hy-AM"/>
        </w:rPr>
        <w:t>հոկտեմբերի 2-ին</w:t>
      </w:r>
      <w:r w:rsidR="00EE7BDB" w:rsidRPr="00640C4E">
        <w:rPr>
          <w:rFonts w:ascii="GHEA Mariam" w:hAnsi="GHEA Mariam"/>
          <w:color w:val="auto"/>
          <w:lang w:val="fr-FR"/>
        </w:rPr>
        <w:t xml:space="preserve"> </w:t>
      </w:r>
      <w:proofErr w:type="spellStart"/>
      <w:r w:rsidR="00EE7BDB" w:rsidRPr="003431C1">
        <w:rPr>
          <w:rFonts w:ascii="GHEA Mariam" w:hAnsi="GHEA Mariam"/>
          <w:color w:val="auto"/>
        </w:rPr>
        <w:t>հարուցվել</w:t>
      </w:r>
      <w:proofErr w:type="spellEnd"/>
      <w:r w:rsidR="00EE7BDB" w:rsidRPr="003431C1">
        <w:rPr>
          <w:rFonts w:ascii="GHEA Mariam" w:hAnsi="GHEA Mariam"/>
          <w:color w:val="auto"/>
          <w:lang w:val="hy-AM"/>
        </w:rPr>
        <w:t xml:space="preserve"> է </w:t>
      </w:r>
      <w:proofErr w:type="spellStart"/>
      <w:r w:rsidR="00EE7BDB" w:rsidRPr="003431C1">
        <w:rPr>
          <w:rFonts w:ascii="GHEA Mariam" w:hAnsi="GHEA Mariam"/>
          <w:color w:val="auto"/>
        </w:rPr>
        <w:t>թիվ</w:t>
      </w:r>
      <w:proofErr w:type="spellEnd"/>
      <w:r w:rsidR="00EE7BDB" w:rsidRPr="003431C1">
        <w:rPr>
          <w:rFonts w:ascii="GHEA Mariam" w:hAnsi="GHEA Mariam"/>
          <w:color w:val="auto"/>
          <w:lang w:val="fr-FR"/>
        </w:rPr>
        <w:t xml:space="preserve"> </w:t>
      </w:r>
      <w:r w:rsidR="00EE7BDB" w:rsidRPr="003431C1">
        <w:rPr>
          <w:rFonts w:ascii="GHEA Mariam" w:hAnsi="GHEA Mariam"/>
          <w:color w:val="auto"/>
          <w:lang w:val="hy-AM"/>
        </w:rPr>
        <w:t>12871819</w:t>
      </w:r>
      <w:r w:rsidR="00EE7BDB" w:rsidRPr="003431C1">
        <w:rPr>
          <w:rFonts w:ascii="GHEA Mariam" w:hAnsi="GHEA Mariam"/>
          <w:color w:val="auto"/>
          <w:lang w:val="fr-FR"/>
        </w:rPr>
        <w:t xml:space="preserve"> </w:t>
      </w:r>
      <w:proofErr w:type="spellStart"/>
      <w:r w:rsidR="00EE7BDB" w:rsidRPr="003431C1">
        <w:rPr>
          <w:rFonts w:ascii="GHEA Mariam" w:hAnsi="GHEA Mariam"/>
          <w:color w:val="auto"/>
        </w:rPr>
        <w:t>քրեական</w:t>
      </w:r>
      <w:proofErr w:type="spellEnd"/>
      <w:r w:rsidR="00EE7BDB" w:rsidRPr="003431C1">
        <w:rPr>
          <w:rFonts w:ascii="GHEA Mariam" w:hAnsi="GHEA Mariam"/>
          <w:color w:val="auto"/>
          <w:lang w:val="fr-FR"/>
        </w:rPr>
        <w:t xml:space="preserve"> </w:t>
      </w:r>
      <w:proofErr w:type="spellStart"/>
      <w:r w:rsidR="00EE7BDB" w:rsidRPr="003431C1">
        <w:rPr>
          <w:rFonts w:ascii="GHEA Mariam" w:hAnsi="GHEA Mariam"/>
          <w:color w:val="auto"/>
        </w:rPr>
        <w:t>գործը</w:t>
      </w:r>
      <w:proofErr w:type="spellEnd"/>
      <w:r w:rsidRPr="003431C1">
        <w:rPr>
          <w:rFonts w:ascii="GHEA Mariam" w:hAnsi="GHEA Mariam"/>
          <w:color w:val="auto"/>
          <w:lang w:val="hy-AM"/>
        </w:rPr>
        <w:t xml:space="preserve">՝ 2003 թվականի ապրիլի 18-ին ընդունված </w:t>
      </w:r>
      <w:r w:rsidRPr="003431C1">
        <w:rPr>
          <w:rFonts w:ascii="GHEA Mariam" w:hAnsi="GHEA Mariam"/>
          <w:color w:val="auto"/>
        </w:rPr>
        <w:t>ՀՀ</w:t>
      </w:r>
      <w:r w:rsidRPr="003431C1">
        <w:rPr>
          <w:rFonts w:ascii="GHEA Mariam" w:hAnsi="GHEA Mariam"/>
          <w:color w:val="auto"/>
          <w:lang w:val="fr-FR"/>
        </w:rPr>
        <w:t xml:space="preserve"> </w:t>
      </w:r>
      <w:proofErr w:type="spellStart"/>
      <w:r w:rsidRPr="003431C1">
        <w:rPr>
          <w:rFonts w:ascii="GHEA Mariam" w:hAnsi="GHEA Mariam"/>
          <w:color w:val="auto"/>
        </w:rPr>
        <w:t>քրեական</w:t>
      </w:r>
      <w:proofErr w:type="spellEnd"/>
      <w:r w:rsidRPr="003431C1">
        <w:rPr>
          <w:rFonts w:ascii="GHEA Mariam" w:hAnsi="GHEA Mariam"/>
          <w:color w:val="auto"/>
          <w:lang w:val="fr-FR"/>
        </w:rPr>
        <w:t xml:space="preserve"> </w:t>
      </w:r>
      <w:proofErr w:type="spellStart"/>
      <w:r w:rsidRPr="003431C1">
        <w:rPr>
          <w:rFonts w:ascii="GHEA Mariam" w:hAnsi="GHEA Mariam"/>
          <w:color w:val="auto"/>
        </w:rPr>
        <w:t>օրենսգրքի</w:t>
      </w:r>
      <w:proofErr w:type="spellEnd"/>
      <w:r w:rsidR="00513A96" w:rsidRPr="003431C1">
        <w:rPr>
          <w:rFonts w:ascii="GHEA Mariam" w:hAnsi="GHEA Mariam"/>
          <w:color w:val="auto"/>
          <w:lang w:val="hy-AM"/>
        </w:rPr>
        <w:t xml:space="preserve"> </w:t>
      </w:r>
      <w:r w:rsidR="00513A96" w:rsidRPr="003431C1">
        <w:rPr>
          <w:rFonts w:ascii="GHEA Mariam" w:hAnsi="GHEA Mariam"/>
          <w:color w:val="auto"/>
          <w:lang w:val="fr-FR"/>
        </w:rPr>
        <w:t>(</w:t>
      </w:r>
      <w:r w:rsidR="00513A96" w:rsidRPr="003431C1">
        <w:rPr>
          <w:rFonts w:ascii="GHEA Mariam" w:hAnsi="GHEA Mariam"/>
          <w:color w:val="auto"/>
          <w:lang w:val="hy-AM"/>
        </w:rPr>
        <w:t>այսուհետ</w:t>
      </w:r>
      <w:r w:rsidR="004200B9" w:rsidRPr="004200B9">
        <w:rPr>
          <w:rFonts w:ascii="GHEA Mariam" w:hAnsi="GHEA Mariam"/>
          <w:color w:val="auto"/>
          <w:lang w:val="fr-FR"/>
        </w:rPr>
        <w:t>`</w:t>
      </w:r>
      <w:r w:rsidR="00513A96" w:rsidRPr="003431C1">
        <w:rPr>
          <w:rFonts w:ascii="GHEA Mariam" w:hAnsi="GHEA Mariam"/>
          <w:color w:val="auto"/>
          <w:lang w:val="hy-AM"/>
        </w:rPr>
        <w:t xml:space="preserve"> նաև ՀՀ քրեական օրենսգիրք</w:t>
      </w:r>
      <w:r w:rsidR="00513A96" w:rsidRPr="003431C1">
        <w:rPr>
          <w:rFonts w:ascii="GHEA Mariam" w:hAnsi="GHEA Mariam"/>
          <w:color w:val="auto"/>
          <w:lang w:val="fr-FR"/>
        </w:rPr>
        <w:t>)</w:t>
      </w:r>
      <w:r w:rsidRPr="003431C1">
        <w:rPr>
          <w:rFonts w:ascii="GHEA Mariam" w:hAnsi="GHEA Mariam"/>
          <w:color w:val="auto"/>
          <w:lang w:val="hy-AM"/>
        </w:rPr>
        <w:t xml:space="preserve"> </w:t>
      </w:r>
      <w:r w:rsidR="00030645" w:rsidRPr="003431C1">
        <w:rPr>
          <w:rFonts w:ascii="GHEA Mariam" w:hAnsi="GHEA Mariam"/>
          <w:color w:val="auto"/>
          <w:lang w:val="hy-AM"/>
        </w:rPr>
        <w:t>258</w:t>
      </w:r>
      <w:r w:rsidRPr="003431C1">
        <w:rPr>
          <w:rFonts w:ascii="GHEA Mariam" w:hAnsi="GHEA Mariam"/>
          <w:color w:val="auto"/>
          <w:lang w:val="hy-AM"/>
        </w:rPr>
        <w:t>-</w:t>
      </w:r>
      <w:proofErr w:type="spellStart"/>
      <w:r w:rsidRPr="003431C1">
        <w:rPr>
          <w:rFonts w:ascii="GHEA Mariam" w:hAnsi="GHEA Mariam"/>
          <w:color w:val="auto"/>
        </w:rPr>
        <w:t>րդ</w:t>
      </w:r>
      <w:proofErr w:type="spellEnd"/>
      <w:r w:rsidRPr="003431C1">
        <w:rPr>
          <w:rFonts w:ascii="GHEA Mariam" w:hAnsi="GHEA Mariam"/>
          <w:color w:val="auto"/>
          <w:lang w:val="fr-FR"/>
        </w:rPr>
        <w:t xml:space="preserve"> </w:t>
      </w:r>
      <w:proofErr w:type="spellStart"/>
      <w:r w:rsidRPr="003431C1">
        <w:rPr>
          <w:rFonts w:ascii="GHEA Mariam" w:hAnsi="GHEA Mariam"/>
          <w:color w:val="auto"/>
        </w:rPr>
        <w:t>հոդվածի</w:t>
      </w:r>
      <w:proofErr w:type="spellEnd"/>
      <w:r w:rsidRPr="003431C1">
        <w:rPr>
          <w:rFonts w:ascii="GHEA Mariam" w:hAnsi="GHEA Mariam"/>
          <w:color w:val="auto"/>
          <w:lang w:val="fr-FR"/>
        </w:rPr>
        <w:t xml:space="preserve"> </w:t>
      </w:r>
      <w:r w:rsidR="00030645" w:rsidRPr="003431C1">
        <w:rPr>
          <w:rFonts w:ascii="GHEA Mariam" w:hAnsi="GHEA Mariam"/>
          <w:color w:val="auto"/>
          <w:lang w:val="hy-AM"/>
        </w:rPr>
        <w:t xml:space="preserve">3-րդ մասի </w:t>
      </w:r>
      <w:r w:rsidRPr="003431C1">
        <w:rPr>
          <w:rFonts w:ascii="GHEA Mariam" w:hAnsi="GHEA Mariam"/>
          <w:color w:val="auto"/>
          <w:lang w:val="hy-AM"/>
        </w:rPr>
        <w:t xml:space="preserve">1-ին </w:t>
      </w:r>
      <w:r w:rsidR="00030645" w:rsidRPr="003431C1">
        <w:rPr>
          <w:rFonts w:ascii="GHEA Mariam" w:hAnsi="GHEA Mariam"/>
          <w:color w:val="auto"/>
          <w:lang w:val="hy-AM"/>
        </w:rPr>
        <w:t>կետի</w:t>
      </w:r>
      <w:r w:rsidRPr="003431C1">
        <w:rPr>
          <w:rFonts w:ascii="GHEA Mariam" w:hAnsi="GHEA Mariam"/>
          <w:color w:val="auto"/>
          <w:lang w:val="hy-AM"/>
        </w:rPr>
        <w:t xml:space="preserve"> </w:t>
      </w:r>
      <w:proofErr w:type="spellStart"/>
      <w:r w:rsidRPr="003431C1">
        <w:rPr>
          <w:rFonts w:ascii="GHEA Mariam" w:hAnsi="GHEA Mariam"/>
          <w:color w:val="auto"/>
        </w:rPr>
        <w:t>հատկանիշներով</w:t>
      </w:r>
      <w:proofErr w:type="spellEnd"/>
      <w:r w:rsidR="00030645" w:rsidRPr="003431C1">
        <w:rPr>
          <w:rFonts w:ascii="GHEA Mariam" w:hAnsi="GHEA Mariam"/>
          <w:color w:val="auto"/>
          <w:lang w:val="hy-AM"/>
        </w:rPr>
        <w:t xml:space="preserve">, </w:t>
      </w:r>
      <w:r w:rsidR="00EE7BDB">
        <w:rPr>
          <w:rFonts w:ascii="GHEA Mariam" w:hAnsi="GHEA Mariam"/>
          <w:color w:val="auto"/>
          <w:lang w:val="hy-AM"/>
        </w:rPr>
        <w:t>և</w:t>
      </w:r>
      <w:r w:rsidR="00030645" w:rsidRPr="003431C1">
        <w:rPr>
          <w:rFonts w:ascii="GHEA Mariam" w:hAnsi="GHEA Mariam"/>
          <w:color w:val="auto"/>
          <w:lang w:val="hy-AM"/>
        </w:rPr>
        <w:t xml:space="preserve"> նույն թվականի հոկտեմբերի 3-ին ՀՀ քննչական </w:t>
      </w:r>
      <w:r w:rsidR="00030645" w:rsidRPr="003431C1">
        <w:rPr>
          <w:rFonts w:ascii="GHEA Mariam" w:hAnsi="GHEA Mariam"/>
          <w:color w:val="auto"/>
          <w:lang w:val="hy-AM"/>
        </w:rPr>
        <w:lastRenderedPageBreak/>
        <w:t>կոմիտեի Երևան քաղաքի քննչական վարչության Էրեբունի և Նուբարաշեն վարչական շրջանների քննչական բաժնի ավագ քննիչ Գ</w:t>
      </w:r>
      <w:r w:rsidR="00EE7BDB">
        <w:rPr>
          <w:rFonts w:ascii="GHEA Mariam" w:hAnsi="GHEA Mariam"/>
          <w:color w:val="auto"/>
          <w:lang w:val="hy-AM"/>
        </w:rPr>
        <w:t>.</w:t>
      </w:r>
      <w:r w:rsidR="00030645" w:rsidRPr="003431C1">
        <w:rPr>
          <w:rFonts w:ascii="GHEA Mariam" w:hAnsi="GHEA Mariam"/>
          <w:color w:val="auto"/>
          <w:lang w:val="hy-AM"/>
        </w:rPr>
        <w:t>Ալեքսանյանի</w:t>
      </w:r>
      <w:r w:rsidR="00EE7BDB">
        <w:rPr>
          <w:rFonts w:ascii="GHEA Mariam" w:hAnsi="GHEA Mariam"/>
          <w:color w:val="auto"/>
          <w:lang w:val="hy-AM"/>
        </w:rPr>
        <w:t xml:space="preserve"> </w:t>
      </w:r>
      <w:r w:rsidR="00030645" w:rsidRPr="003431C1">
        <w:rPr>
          <w:rFonts w:ascii="GHEA Mariam" w:hAnsi="GHEA Mariam"/>
          <w:color w:val="auto"/>
          <w:lang w:val="hy-AM"/>
        </w:rPr>
        <w:t>որոշմամբ ընդունվել է վարույթ։</w:t>
      </w:r>
    </w:p>
    <w:p w14:paraId="0AA38ED9" w14:textId="670FA52D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/>
          <w:color w:val="auto"/>
          <w:lang w:val="hy-AM"/>
        </w:rPr>
      </w:pPr>
      <w:r w:rsidRPr="003431C1">
        <w:rPr>
          <w:rFonts w:ascii="GHEA Mariam" w:hAnsi="GHEA Mariam"/>
          <w:color w:val="auto"/>
          <w:lang w:val="hy-AM"/>
        </w:rPr>
        <w:t>1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>1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 xml:space="preserve"> </w:t>
      </w:r>
      <w:r w:rsidR="00030645" w:rsidRPr="003431C1">
        <w:rPr>
          <w:rFonts w:ascii="GHEA Mariam" w:hAnsi="GHEA Mariam"/>
          <w:color w:val="auto"/>
          <w:lang w:val="hy-AM"/>
        </w:rPr>
        <w:t>Նախաքննության մարմնի՝ 2019 թվականի դեկտեմբերի 24-ի որոշմամբ թիվ 12871819</w:t>
      </w:r>
      <w:r w:rsidR="00513A96" w:rsidRPr="003431C1">
        <w:rPr>
          <w:rFonts w:ascii="GHEA Mariam" w:hAnsi="GHEA Mariam"/>
          <w:color w:val="auto"/>
          <w:lang w:val="hy-AM"/>
        </w:rPr>
        <w:t xml:space="preserve"> քրեական գործի վարույթը կարճվել է՝ Է</w:t>
      </w:r>
      <w:r w:rsidR="00FB5DA9" w:rsidRPr="003431C1">
        <w:rPr>
          <w:rFonts w:ascii="GHEA Mariam" w:hAnsi="GHEA Mariam"/>
          <w:color w:val="auto"/>
          <w:lang w:val="hy-AM"/>
        </w:rPr>
        <w:t xml:space="preserve">մանուել </w:t>
      </w:r>
      <w:r w:rsidR="00513A96" w:rsidRPr="003431C1">
        <w:rPr>
          <w:rFonts w:ascii="GHEA Mariam" w:hAnsi="GHEA Mariam"/>
          <w:color w:val="auto"/>
          <w:lang w:val="hy-AM"/>
        </w:rPr>
        <w:t>Թումանյանի</w:t>
      </w:r>
      <w:r w:rsidR="00FB5DA9" w:rsidRPr="003431C1">
        <w:rPr>
          <w:rFonts w:ascii="GHEA Mariam" w:hAnsi="GHEA Mariam"/>
          <w:color w:val="auto"/>
          <w:lang w:val="hy-AM"/>
        </w:rPr>
        <w:t>,</w:t>
      </w:r>
      <w:r w:rsidR="00513A96" w:rsidRPr="003431C1">
        <w:rPr>
          <w:rFonts w:ascii="GHEA Mariam" w:hAnsi="GHEA Mariam"/>
          <w:color w:val="auto"/>
          <w:lang w:val="hy-AM"/>
        </w:rPr>
        <w:t xml:space="preserve"> Ա</w:t>
      </w:r>
      <w:r w:rsidR="00FB5DA9" w:rsidRPr="003431C1">
        <w:rPr>
          <w:rFonts w:ascii="GHEA Mariam" w:hAnsi="GHEA Mariam"/>
          <w:color w:val="auto"/>
          <w:lang w:val="hy-AM"/>
        </w:rPr>
        <w:t xml:space="preserve">րմեն </w:t>
      </w:r>
      <w:r w:rsidR="00513A96" w:rsidRPr="003431C1">
        <w:rPr>
          <w:rFonts w:ascii="GHEA Mariam" w:hAnsi="GHEA Mariam"/>
          <w:color w:val="auto"/>
          <w:lang w:val="hy-AM"/>
        </w:rPr>
        <w:t>Կուզիկյանի</w:t>
      </w:r>
      <w:r w:rsidR="00FB5DA9" w:rsidRPr="003431C1">
        <w:rPr>
          <w:rFonts w:ascii="GHEA Mariam" w:hAnsi="GHEA Mariam"/>
          <w:color w:val="auto"/>
          <w:lang w:val="hy-AM"/>
        </w:rPr>
        <w:t xml:space="preserve"> և մյուսների</w:t>
      </w:r>
      <w:r w:rsidR="00513A96" w:rsidRPr="003431C1">
        <w:rPr>
          <w:rFonts w:ascii="GHEA Mariam" w:hAnsi="GHEA Mariam"/>
          <w:color w:val="auto"/>
          <w:lang w:val="hy-AM"/>
        </w:rPr>
        <w:t xml:space="preserve"> նկատմամբ` ՀՀ քրեական օրենսգրքի 258-րդ հոդվածի 3-րդ մասի 1-ին կետով՝ հանցակազմի</w:t>
      </w:r>
      <w:r w:rsidR="00380725" w:rsidRPr="00380725">
        <w:rPr>
          <w:rFonts w:ascii="GHEA Mariam" w:hAnsi="GHEA Mariam"/>
          <w:color w:val="auto"/>
          <w:lang w:val="hy-AM"/>
        </w:rPr>
        <w:t>,</w:t>
      </w:r>
      <w:r w:rsidR="00513A96" w:rsidRPr="003431C1">
        <w:rPr>
          <w:rFonts w:ascii="GHEA Mariam" w:hAnsi="GHEA Mariam"/>
          <w:color w:val="auto"/>
          <w:lang w:val="hy-AM"/>
        </w:rPr>
        <w:t xml:space="preserve"> և ՀՀ քրեական օրենսգրքի 118-րդ հոդվածով՝ դիմողի բողոքի բացակայության հիմքերով։</w:t>
      </w:r>
    </w:p>
    <w:p w14:paraId="096D71AB" w14:textId="0A6DA477" w:rsidR="00EF000A" w:rsidRPr="003431C1" w:rsidRDefault="00EF000A" w:rsidP="00116FD3">
      <w:pPr>
        <w:pStyle w:val="11"/>
        <w:spacing w:line="360" w:lineRule="auto"/>
        <w:ind w:left="-540" w:right="-360" w:firstLine="450"/>
        <w:rPr>
          <w:rFonts w:ascii="GHEA Mariam" w:eastAsia="GHEA Mariam" w:hAnsi="GHEA Mariam" w:cs="GHEA Mariam"/>
          <w:b/>
          <w:bCs/>
          <w:u w:val="single"/>
          <w:lang w:val="fr-FR"/>
        </w:rPr>
      </w:pPr>
      <w:r w:rsidRPr="003431C1">
        <w:rPr>
          <w:rFonts w:ascii="GHEA Mariam" w:hAnsi="GHEA Mariam"/>
          <w:color w:val="auto"/>
          <w:lang w:val="hy-AM"/>
        </w:rPr>
        <w:t>1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>2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 xml:space="preserve"> Երևան քաղաքի Էրեբունի և Նուբարաշեն վարչական շրջանների դատախազ Ա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>Չիչոյանի՝ 2020 թվականի փետրվարի 10-ի որոշմամբ</w:t>
      </w:r>
      <w:r w:rsidR="00A50ECB" w:rsidRPr="00A50ECB">
        <w:rPr>
          <w:rFonts w:ascii="GHEA Mariam" w:hAnsi="GHEA Mariam"/>
          <w:color w:val="auto"/>
          <w:lang w:val="hy-AM"/>
        </w:rPr>
        <w:t>,</w:t>
      </w:r>
      <w:r w:rsidRPr="003431C1">
        <w:rPr>
          <w:rFonts w:ascii="GHEA Mariam" w:hAnsi="GHEA Mariam"/>
          <w:color w:val="auto"/>
          <w:lang w:val="hy-AM"/>
        </w:rPr>
        <w:t xml:space="preserve"> </w:t>
      </w:r>
      <w:r w:rsidR="00380725">
        <w:rPr>
          <w:rFonts w:ascii="GHEA Mariam" w:hAnsi="GHEA Mariam"/>
          <w:color w:val="auto"/>
          <w:lang w:val="hy-AM"/>
        </w:rPr>
        <w:t>ն</w:t>
      </w:r>
      <w:r w:rsidRPr="003431C1">
        <w:rPr>
          <w:rFonts w:ascii="GHEA Mariam" w:hAnsi="GHEA Mariam"/>
          <w:color w:val="auto"/>
          <w:lang w:val="hy-AM"/>
        </w:rPr>
        <w:t>ախաքննության մարմնի վերոգրյալ որոշման դեմ դիմողներ Ա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>Կուզիկյանի և Է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>Թումանյանի ներկայացուցիչ Թ</w:t>
      </w:r>
      <w:r w:rsidR="00EE7BDB">
        <w:rPr>
          <w:rFonts w:ascii="GHEA Mariam" w:hAnsi="GHEA Mariam"/>
          <w:color w:val="auto"/>
          <w:lang w:val="hy-AM"/>
        </w:rPr>
        <w:t>.</w:t>
      </w:r>
      <w:r w:rsidRPr="003431C1">
        <w:rPr>
          <w:rFonts w:ascii="GHEA Mariam" w:hAnsi="GHEA Mariam"/>
          <w:color w:val="auto"/>
          <w:lang w:val="hy-AM"/>
        </w:rPr>
        <w:t>Բաղդասարյանի կողմից ներկայացված բողոքը մերժվել է՝ անհիմն լինելու պատճառաբանությամբ։</w:t>
      </w:r>
    </w:p>
    <w:p w14:paraId="3FABBEB9" w14:textId="2EC7923A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 w:cs="Times New Roman"/>
          <w:noProof/>
          <w:lang w:val="hy-AM"/>
        </w:rPr>
      </w:pPr>
      <w:r w:rsidRPr="003431C1">
        <w:rPr>
          <w:rFonts w:ascii="GHEA Mariam" w:hAnsi="GHEA Mariam"/>
          <w:lang w:val="hy-AM"/>
        </w:rPr>
        <w:t xml:space="preserve">2. </w:t>
      </w:r>
      <w:r w:rsidR="00EF000A" w:rsidRPr="003431C1">
        <w:rPr>
          <w:rFonts w:ascii="GHEA Mariam" w:hAnsi="GHEA Mariam"/>
          <w:lang w:val="hy-AM"/>
        </w:rPr>
        <w:t>Նախաքննության մարմնի և դատախազի վերոգրյալ որոշումների դեմ դիմողների ներկայացուցիչ Թ</w:t>
      </w:r>
      <w:r w:rsidR="00EE7BDB">
        <w:rPr>
          <w:rFonts w:ascii="GHEA Mariam" w:hAnsi="GHEA Mariam"/>
          <w:lang w:val="hy-AM"/>
        </w:rPr>
        <w:t>.</w:t>
      </w:r>
      <w:r w:rsidR="00EF000A" w:rsidRPr="003431C1">
        <w:rPr>
          <w:rFonts w:ascii="GHEA Mariam" w:hAnsi="GHEA Mariam"/>
          <w:lang w:val="hy-AM"/>
        </w:rPr>
        <w:t>Բաղդասարյանը բողոք է ներկայացրել Երևան քաղաքի ա</w:t>
      </w:r>
      <w:r w:rsidRPr="003431C1">
        <w:rPr>
          <w:rFonts w:ascii="GHEA Mariam" w:hAnsi="GHEA Mariam" w:cs="Times New Roman"/>
          <w:noProof/>
          <w:lang w:val="hy-AM"/>
        </w:rPr>
        <w:t>ռաջին ատյանի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="00EF000A" w:rsidRPr="003431C1">
        <w:rPr>
          <w:rFonts w:ascii="GHEA Mariam" w:hAnsi="GHEA Mariam"/>
          <w:noProof/>
          <w:lang w:val="hy-AM"/>
        </w:rPr>
        <w:t>ընդհանու</w:t>
      </w:r>
      <w:r w:rsidR="00BB3CC4" w:rsidRPr="003431C1">
        <w:rPr>
          <w:rFonts w:ascii="GHEA Mariam" w:hAnsi="GHEA Mariam"/>
          <w:noProof/>
          <w:lang w:val="hy-AM"/>
        </w:rPr>
        <w:t>ր</w:t>
      </w:r>
      <w:r w:rsidR="00EF000A" w:rsidRPr="003431C1">
        <w:rPr>
          <w:rFonts w:ascii="GHEA Mariam" w:hAnsi="GHEA Mariam"/>
          <w:noProof/>
          <w:lang w:val="hy-AM"/>
        </w:rPr>
        <w:t xml:space="preserve"> իրավասության դատարան </w:t>
      </w:r>
      <w:r w:rsidR="00EF000A" w:rsidRPr="003431C1">
        <w:rPr>
          <w:rFonts w:ascii="GHEA Mariam" w:hAnsi="GHEA Mariam"/>
          <w:noProof/>
          <w:lang w:val="fr-FR"/>
        </w:rPr>
        <w:t>(</w:t>
      </w:r>
      <w:r w:rsidR="00EF000A" w:rsidRPr="003431C1">
        <w:rPr>
          <w:rFonts w:ascii="GHEA Mariam" w:hAnsi="GHEA Mariam"/>
          <w:noProof/>
          <w:lang w:val="hy-AM"/>
        </w:rPr>
        <w:t>այսուհետ նաև՝ Առաջին ատյանի դատարան</w:t>
      </w:r>
      <w:r w:rsidR="00EF000A" w:rsidRPr="003431C1">
        <w:rPr>
          <w:rFonts w:ascii="GHEA Mariam" w:hAnsi="GHEA Mariam"/>
          <w:noProof/>
          <w:lang w:val="fr-FR"/>
        </w:rPr>
        <w:t>)</w:t>
      </w:r>
      <w:r w:rsidR="00EF000A" w:rsidRPr="003431C1">
        <w:rPr>
          <w:rFonts w:ascii="GHEA Mariam" w:hAnsi="GHEA Mariam"/>
          <w:noProof/>
          <w:lang w:val="hy-AM"/>
        </w:rPr>
        <w:t xml:space="preserve">՝ </w:t>
      </w:r>
      <w:r w:rsidR="00EF000A" w:rsidRPr="003431C1">
        <w:rPr>
          <w:rFonts w:ascii="GHEA Mariam" w:hAnsi="GHEA Mariam" w:cs="Times New Roman"/>
          <w:noProof/>
          <w:lang w:val="hy-AM"/>
        </w:rPr>
        <w:t>խնդրելով վերացնել դիմողներ Է</w:t>
      </w:r>
      <w:r w:rsidR="00EF000A" w:rsidRPr="003431C1">
        <w:rPr>
          <w:rFonts w:ascii="Cambria Math" w:hAnsi="Cambria Math" w:cs="Cambria Math"/>
          <w:noProof/>
          <w:lang w:val="hy-AM"/>
        </w:rPr>
        <w:t>․</w:t>
      </w:r>
      <w:r w:rsidR="00EF000A" w:rsidRPr="003431C1">
        <w:rPr>
          <w:rFonts w:ascii="GHEA Mariam" w:hAnsi="GHEA Mariam" w:cs="Times New Roman"/>
          <w:noProof/>
          <w:lang w:val="hy-AM"/>
        </w:rPr>
        <w:t>Թումանյանի և Ա</w:t>
      </w:r>
      <w:r w:rsidR="00EF000A" w:rsidRPr="003431C1">
        <w:rPr>
          <w:rFonts w:ascii="Cambria Math" w:hAnsi="Cambria Math" w:cs="Cambria Math"/>
          <w:noProof/>
          <w:lang w:val="hy-AM"/>
        </w:rPr>
        <w:t>․</w:t>
      </w:r>
      <w:r w:rsidR="00EF000A" w:rsidRPr="003431C1">
        <w:rPr>
          <w:rFonts w:ascii="GHEA Mariam" w:hAnsi="GHEA Mariam" w:cs="Times New Roman"/>
          <w:noProof/>
          <w:lang w:val="hy-AM"/>
        </w:rPr>
        <w:t>Կուզիկյանի իրավունքների խախտումները։</w:t>
      </w:r>
    </w:p>
    <w:p w14:paraId="07B17BCC" w14:textId="57813422" w:rsidR="00EF000A" w:rsidRPr="003431C1" w:rsidRDefault="00EF000A" w:rsidP="00116FD3">
      <w:pPr>
        <w:pStyle w:val="11"/>
        <w:spacing w:line="360" w:lineRule="auto"/>
        <w:ind w:left="-540" w:right="-360" w:firstLine="450"/>
        <w:rPr>
          <w:rFonts w:ascii="GHEA Mariam" w:hAnsi="GHEA Mariam" w:cs="Times New Roman"/>
          <w:lang w:val="hy-AM"/>
        </w:rPr>
      </w:pPr>
      <w:r w:rsidRPr="003431C1">
        <w:rPr>
          <w:rFonts w:ascii="GHEA Mariam" w:hAnsi="GHEA Mariam" w:cs="Times New Roman"/>
          <w:noProof/>
          <w:lang w:val="hy-AM"/>
        </w:rPr>
        <w:t>Առաջին ատյանի դատարանի՝ 2020 թվականի օգոստոսի 3-ի որոշմամբ դիմողների ներկայացուցիչ Թ</w:t>
      </w:r>
      <w:r w:rsidR="00EE7BDB">
        <w:rPr>
          <w:rFonts w:ascii="GHEA Mariam" w:hAnsi="GHEA Mariam" w:cs="Times New Roman"/>
          <w:noProof/>
          <w:lang w:val="hy-AM"/>
        </w:rPr>
        <w:t>.</w:t>
      </w:r>
      <w:r w:rsidRPr="003431C1">
        <w:rPr>
          <w:rFonts w:ascii="GHEA Mariam" w:hAnsi="GHEA Mariam" w:cs="Times New Roman"/>
          <w:noProof/>
          <w:lang w:val="hy-AM"/>
        </w:rPr>
        <w:t>Բաղդասարյանի բողոքը բավարարվել</w:t>
      </w:r>
      <w:r w:rsidR="00FB5DA9" w:rsidRPr="003431C1">
        <w:rPr>
          <w:rFonts w:ascii="GHEA Mariam" w:hAnsi="GHEA Mariam" w:cs="Times New Roman"/>
          <w:noProof/>
          <w:lang w:val="hy-AM"/>
        </w:rPr>
        <w:t xml:space="preserve"> է</w:t>
      </w:r>
      <w:r w:rsidR="00EE7BDB">
        <w:rPr>
          <w:rFonts w:ascii="GHEA Mariam" w:hAnsi="GHEA Mariam" w:cs="Times New Roman"/>
          <w:noProof/>
          <w:lang w:val="hy-AM"/>
        </w:rPr>
        <w:t>,</w:t>
      </w:r>
      <w:r w:rsidRPr="003431C1">
        <w:rPr>
          <w:rFonts w:ascii="GHEA Mariam" w:hAnsi="GHEA Mariam" w:cs="Times New Roman"/>
          <w:noProof/>
          <w:lang w:val="hy-AM"/>
        </w:rPr>
        <w:t xml:space="preserve"> և վարույթն իրականացնող մարմնին պարտավորեցվել է վերացնել դիմողների իրավունքների խախտումները։</w:t>
      </w:r>
    </w:p>
    <w:p w14:paraId="3AC09945" w14:textId="7D7AB18E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/>
          <w:lang w:val="hy-AM"/>
        </w:rPr>
      </w:pPr>
      <w:r w:rsidRPr="003431C1">
        <w:rPr>
          <w:rFonts w:ascii="GHEA Mariam" w:hAnsi="GHEA Mariam"/>
          <w:shd w:val="clear" w:color="auto" w:fill="FFFFFF"/>
          <w:lang w:val="hy-AM"/>
        </w:rPr>
        <w:t>3</w:t>
      </w:r>
      <w:r w:rsidRPr="003431C1">
        <w:rPr>
          <w:rFonts w:ascii="GHEA Mariam" w:hAnsi="GHEA Mariam"/>
          <w:shd w:val="clear" w:color="auto" w:fill="FFFFFF"/>
          <w:lang w:val="fr-FR"/>
        </w:rPr>
        <w:t xml:space="preserve">. </w:t>
      </w:r>
      <w:r w:rsidRPr="003431C1">
        <w:rPr>
          <w:rFonts w:ascii="GHEA Mariam" w:hAnsi="GHEA Mariam"/>
          <w:lang w:val="hy-AM"/>
        </w:rPr>
        <w:t>ՀՀ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վերաքննիչ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քրեական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դատարանը</w:t>
      </w:r>
      <w:r w:rsidRPr="003431C1">
        <w:rPr>
          <w:rFonts w:ascii="GHEA Mariam" w:hAnsi="GHEA Mariam"/>
          <w:lang w:val="fr-FR"/>
        </w:rPr>
        <w:t xml:space="preserve"> (</w:t>
      </w:r>
      <w:r w:rsidRPr="003431C1">
        <w:rPr>
          <w:rFonts w:ascii="GHEA Mariam" w:hAnsi="GHEA Mariam"/>
          <w:lang w:val="hy-AM"/>
        </w:rPr>
        <w:t>այսուհետ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նաև</w:t>
      </w:r>
      <w:r w:rsidR="00EE7BDB">
        <w:rPr>
          <w:rFonts w:ascii="GHEA Mariam" w:hAnsi="GHEA Mariam"/>
          <w:lang w:val="hy-AM"/>
        </w:rPr>
        <w:t>՝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Վերաքննիչ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դատարան</w:t>
      </w:r>
      <w:r w:rsidRPr="003431C1">
        <w:rPr>
          <w:rFonts w:ascii="GHEA Mariam" w:hAnsi="GHEA Mariam"/>
          <w:lang w:val="fr-FR"/>
        </w:rPr>
        <w:t>) 20</w:t>
      </w:r>
      <w:r w:rsidRPr="003431C1">
        <w:rPr>
          <w:rFonts w:ascii="GHEA Mariam" w:hAnsi="GHEA Mariam"/>
          <w:lang w:val="hy-AM"/>
        </w:rPr>
        <w:t>20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թվականի</w:t>
      </w:r>
      <w:r w:rsidRPr="003431C1">
        <w:rPr>
          <w:rFonts w:ascii="GHEA Mariam" w:hAnsi="GHEA Mariam"/>
          <w:lang w:val="fr-FR"/>
        </w:rPr>
        <w:t xml:space="preserve"> </w:t>
      </w:r>
      <w:r w:rsidR="00273A28" w:rsidRPr="003431C1">
        <w:rPr>
          <w:rFonts w:ascii="GHEA Mariam" w:hAnsi="GHEA Mariam"/>
          <w:lang w:val="hy-AM"/>
        </w:rPr>
        <w:t>դեկտեմբերի 22</w:t>
      </w:r>
      <w:r w:rsidRPr="003431C1">
        <w:rPr>
          <w:rFonts w:ascii="GHEA Mariam" w:hAnsi="GHEA Mariam"/>
          <w:lang w:val="fr-FR"/>
        </w:rPr>
        <w:t>-</w:t>
      </w:r>
      <w:r w:rsidRPr="003431C1">
        <w:rPr>
          <w:rFonts w:ascii="GHEA Mariam" w:hAnsi="GHEA Mariam"/>
          <w:lang w:val="hy-AM"/>
        </w:rPr>
        <w:t>ի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 xml:space="preserve">որոշմամբ </w:t>
      </w:r>
      <w:r w:rsidR="00273A28" w:rsidRPr="003431C1">
        <w:rPr>
          <w:rFonts w:ascii="GHEA Mariam" w:hAnsi="GHEA Mariam"/>
          <w:lang w:val="hy-AM"/>
        </w:rPr>
        <w:t xml:space="preserve">դատախազի </w:t>
      </w:r>
      <w:r w:rsidRPr="003431C1">
        <w:rPr>
          <w:rFonts w:ascii="GHEA Mariam" w:hAnsi="GHEA Mariam"/>
          <w:lang w:val="hy-AM"/>
        </w:rPr>
        <w:t>վերաքննիչ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բողոքը</w:t>
      </w:r>
      <w:r w:rsidRPr="003431C1">
        <w:rPr>
          <w:rFonts w:ascii="GHEA Mariam" w:hAnsi="GHEA Mariam"/>
          <w:lang w:val="fr-FR"/>
        </w:rPr>
        <w:t xml:space="preserve"> </w:t>
      </w:r>
      <w:r w:rsidRPr="003431C1">
        <w:rPr>
          <w:rFonts w:ascii="GHEA Mariam" w:hAnsi="GHEA Mariam"/>
          <w:lang w:val="hy-AM"/>
        </w:rPr>
        <w:t>մերժել է՝ Առաջին ատյանի դատարանի վերոգրյալ որոշումը թողնելով օրինական ուժի մեջ։</w:t>
      </w:r>
    </w:p>
    <w:p w14:paraId="09C4D2A6" w14:textId="384742D1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/>
          <w:noProof/>
          <w:lang w:val="hy-AM"/>
        </w:rPr>
      </w:pPr>
      <w:r w:rsidRPr="003431C1">
        <w:rPr>
          <w:rFonts w:ascii="GHEA Mariam" w:hAnsi="GHEA Mariam"/>
          <w:lang w:val="hy-AM"/>
        </w:rPr>
        <w:t xml:space="preserve">4. </w:t>
      </w:r>
      <w:r w:rsidRPr="003431C1">
        <w:rPr>
          <w:rFonts w:ascii="GHEA Mariam" w:hAnsi="GHEA Mariam" w:cs="Times New Roman"/>
          <w:lang w:val="hy-AM"/>
        </w:rPr>
        <w:t>Վերաքննիչ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դատարանի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վերոգրյալ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որոշման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դեմ</w:t>
      </w:r>
      <w:r w:rsidRPr="003431C1">
        <w:rPr>
          <w:rFonts w:ascii="GHEA Mariam" w:hAnsi="GHEA Mariam"/>
          <w:lang w:val="hy-AM"/>
        </w:rPr>
        <w:t xml:space="preserve"> </w:t>
      </w:r>
      <w:r w:rsidR="00273A28" w:rsidRPr="003431C1">
        <w:rPr>
          <w:rFonts w:ascii="GHEA Mariam" w:hAnsi="GHEA Mariam" w:cs="Times New Roman"/>
          <w:lang w:val="hy-AM"/>
        </w:rPr>
        <w:t>ՀՀ գլխավոր դատախազի տեղակալ Հ</w:t>
      </w:r>
      <w:r w:rsidR="00EE7BDB">
        <w:rPr>
          <w:rFonts w:ascii="GHEA Mariam" w:hAnsi="GHEA Mariam" w:cs="Times New Roman"/>
          <w:lang w:val="hy-AM"/>
        </w:rPr>
        <w:t>.</w:t>
      </w:r>
      <w:r w:rsidR="00273A28" w:rsidRPr="003431C1">
        <w:rPr>
          <w:rFonts w:ascii="GHEA Mariam" w:hAnsi="GHEA Mariam" w:cs="Times New Roman"/>
          <w:lang w:val="hy-AM"/>
        </w:rPr>
        <w:t xml:space="preserve">Ասլանյանը </w:t>
      </w:r>
      <w:r w:rsidRPr="003431C1">
        <w:rPr>
          <w:rFonts w:ascii="GHEA Mariam" w:hAnsi="GHEA Mariam" w:cs="Times New Roman"/>
          <w:lang w:val="hy-AM"/>
        </w:rPr>
        <w:t>բերել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է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վճռաբեկ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բողոք</w:t>
      </w:r>
      <w:r w:rsidRPr="003431C1">
        <w:rPr>
          <w:rFonts w:ascii="GHEA Mariam" w:hAnsi="GHEA Mariam"/>
          <w:lang w:val="hy-AM"/>
        </w:rPr>
        <w:t xml:space="preserve">, </w:t>
      </w:r>
      <w:r w:rsidRPr="003431C1">
        <w:rPr>
          <w:rFonts w:ascii="GHEA Mariam" w:hAnsi="GHEA Mariam" w:cs="Times New Roman"/>
          <w:lang w:val="hy-AM"/>
        </w:rPr>
        <w:t>որը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Վճռաբեկ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դատարանի՝</w:t>
      </w:r>
      <w:r w:rsidRPr="003431C1">
        <w:rPr>
          <w:rFonts w:ascii="GHEA Mariam" w:hAnsi="GHEA Mariam"/>
          <w:lang w:val="hy-AM"/>
        </w:rPr>
        <w:t xml:space="preserve"> 2021 </w:t>
      </w:r>
      <w:r w:rsidRPr="003431C1">
        <w:rPr>
          <w:rFonts w:ascii="GHEA Mariam" w:hAnsi="GHEA Mariam" w:cs="Times New Roman"/>
          <w:lang w:val="hy-AM"/>
        </w:rPr>
        <w:t>թվականի</w:t>
      </w:r>
      <w:r w:rsidRPr="003431C1">
        <w:rPr>
          <w:rFonts w:ascii="GHEA Mariam" w:hAnsi="GHEA Mariam"/>
          <w:lang w:val="hy-AM"/>
        </w:rPr>
        <w:t xml:space="preserve"> </w:t>
      </w:r>
      <w:r w:rsidR="00273A28" w:rsidRPr="003431C1">
        <w:rPr>
          <w:rFonts w:ascii="GHEA Mariam" w:hAnsi="GHEA Mariam" w:cs="Times New Roman"/>
          <w:lang w:val="hy-AM"/>
        </w:rPr>
        <w:t>մայիսի 12</w:t>
      </w:r>
      <w:r w:rsidRPr="003431C1">
        <w:rPr>
          <w:rFonts w:ascii="GHEA Mariam" w:hAnsi="GHEA Mariam"/>
          <w:lang w:val="hy-AM"/>
        </w:rPr>
        <w:t>-</w:t>
      </w:r>
      <w:r w:rsidRPr="003431C1">
        <w:rPr>
          <w:rFonts w:ascii="GHEA Mariam" w:hAnsi="GHEA Mariam" w:cs="Times New Roman"/>
          <w:lang w:val="hy-AM"/>
        </w:rPr>
        <w:t>ի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որոշմամբ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ընդունվել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է</w:t>
      </w:r>
      <w:r w:rsidRPr="003431C1">
        <w:rPr>
          <w:rFonts w:ascii="GHEA Mariam" w:hAnsi="GHEA Mariam"/>
          <w:lang w:val="hy-AM"/>
        </w:rPr>
        <w:t xml:space="preserve"> </w:t>
      </w:r>
      <w:r w:rsidRPr="003431C1">
        <w:rPr>
          <w:rFonts w:ascii="GHEA Mariam" w:hAnsi="GHEA Mariam" w:cs="Times New Roman"/>
          <w:lang w:val="hy-AM"/>
        </w:rPr>
        <w:t>վարույթ</w:t>
      </w:r>
      <w:r w:rsidRPr="003431C1">
        <w:rPr>
          <w:rStyle w:val="FootnoteReference"/>
          <w:rFonts w:ascii="GHEA Mariam" w:hAnsi="GHEA Mariam"/>
        </w:rPr>
        <w:footnoteReference w:id="1"/>
      </w:r>
      <w:r w:rsidRPr="003431C1">
        <w:rPr>
          <w:rFonts w:ascii="GHEA Mariam" w:hAnsi="GHEA Mariam" w:cs="Times New Roman"/>
          <w:lang w:val="hy-AM"/>
        </w:rPr>
        <w:t>։</w:t>
      </w:r>
      <w:r w:rsidRPr="003431C1">
        <w:rPr>
          <w:rFonts w:ascii="GHEA Mariam" w:hAnsi="GHEA Mariam"/>
          <w:lang w:val="hy-AM"/>
        </w:rPr>
        <w:t xml:space="preserve"> </w:t>
      </w:r>
      <w:bookmarkStart w:id="1" w:name="_Hlk54621634"/>
      <w:r w:rsidRPr="003431C1">
        <w:rPr>
          <w:rFonts w:ascii="GHEA Mariam" w:hAnsi="GHEA Mariam" w:cs="Times New Roman"/>
          <w:noProof/>
          <w:lang w:val="hy-AM"/>
        </w:rPr>
        <w:t>Վճռաբեկ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դատարանը</w:t>
      </w:r>
      <w:r w:rsidRPr="003431C1">
        <w:rPr>
          <w:rFonts w:ascii="GHEA Mariam" w:hAnsi="GHEA Mariam"/>
          <w:noProof/>
          <w:lang w:val="hy-AM"/>
        </w:rPr>
        <w:t xml:space="preserve"> 202</w:t>
      </w:r>
      <w:r w:rsidR="00300AE3" w:rsidRPr="003431C1">
        <w:rPr>
          <w:rFonts w:ascii="GHEA Mariam" w:hAnsi="GHEA Mariam"/>
          <w:noProof/>
          <w:lang w:val="hy-AM"/>
        </w:rPr>
        <w:t xml:space="preserve">3 </w:t>
      </w:r>
      <w:r w:rsidR="00300AE3" w:rsidRPr="003431C1">
        <w:rPr>
          <w:rFonts w:ascii="GHEA Mariam" w:hAnsi="GHEA Mariam"/>
          <w:noProof/>
          <w:lang w:val="hy-AM"/>
        </w:rPr>
        <w:lastRenderedPageBreak/>
        <w:t>թվականի մայիսի 30</w:t>
      </w:r>
      <w:r w:rsidRPr="003431C1">
        <w:rPr>
          <w:rFonts w:ascii="GHEA Mariam" w:hAnsi="GHEA Mariam"/>
          <w:noProof/>
          <w:lang w:val="hy-AM"/>
        </w:rPr>
        <w:t>-</w:t>
      </w:r>
      <w:r w:rsidRPr="003431C1">
        <w:rPr>
          <w:rFonts w:ascii="GHEA Mariam" w:hAnsi="GHEA Mariam" w:cs="Times New Roman"/>
          <w:noProof/>
          <w:lang w:val="hy-AM"/>
        </w:rPr>
        <w:t>ի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որոշմամբ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սահմանել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է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վճռաբեկ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բողոքի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քննության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գրավոր</w:t>
      </w:r>
      <w:r w:rsidRPr="003431C1">
        <w:rPr>
          <w:rFonts w:ascii="GHEA Mariam" w:hAnsi="GHEA Mariam"/>
          <w:noProof/>
          <w:lang w:val="hy-AM"/>
        </w:rPr>
        <w:t xml:space="preserve"> </w:t>
      </w:r>
      <w:r w:rsidRPr="003431C1">
        <w:rPr>
          <w:rFonts w:ascii="GHEA Mariam" w:hAnsi="GHEA Mariam" w:cs="Times New Roman"/>
          <w:noProof/>
          <w:lang w:val="hy-AM"/>
        </w:rPr>
        <w:t>ընթացակարգ</w:t>
      </w:r>
      <w:r w:rsidRPr="003431C1">
        <w:rPr>
          <w:rFonts w:ascii="GHEA Mariam" w:hAnsi="GHEA Mariam"/>
          <w:noProof/>
          <w:lang w:val="hy-AM"/>
        </w:rPr>
        <w:t xml:space="preserve">:      </w:t>
      </w:r>
    </w:p>
    <w:bookmarkEnd w:id="1"/>
    <w:p w14:paraId="324A8972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b/>
          <w:bCs/>
          <w:sz w:val="24"/>
          <w:szCs w:val="24"/>
          <w:u w:val="single"/>
          <w:lang w:val="hy-AM"/>
        </w:rPr>
      </w:pPr>
    </w:p>
    <w:p w14:paraId="70879B99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eastAsia="GHEA Mariam" w:hAnsi="GHEA Mariam" w:cs="GHEA Mariam"/>
          <w:color w:val="auto"/>
          <w:sz w:val="24"/>
          <w:szCs w:val="24"/>
          <w:lang w:val="fr-FR"/>
        </w:rPr>
      </w:pP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Վճռաբեկ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բողոքի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հիմքերը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fr-FR"/>
        </w:rPr>
        <w:t xml:space="preserve">, 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հիմնավորումները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և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պահանջը</w:t>
      </w:r>
      <w:r w:rsidRPr="003431C1">
        <w:rPr>
          <w:rFonts w:ascii="GHEA Mariam" w:hAnsi="GHEA Mariam"/>
          <w:color w:val="auto"/>
          <w:sz w:val="24"/>
          <w:szCs w:val="24"/>
          <w:u w:val="single"/>
          <w:lang w:val="fr-FR"/>
        </w:rPr>
        <w:t>.</w:t>
      </w:r>
    </w:p>
    <w:p w14:paraId="1D693DD6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eastAsia="GHEA Mariam" w:hAnsi="GHEA Mariam" w:cs="GHEA Mariam"/>
          <w:color w:val="auto"/>
          <w:sz w:val="24"/>
          <w:szCs w:val="24"/>
          <w:lang w:val="fr-FR"/>
        </w:rPr>
      </w:pPr>
      <w:r w:rsidRPr="003431C1">
        <w:rPr>
          <w:rFonts w:ascii="GHEA Mariam" w:hAnsi="GHEA Mariam"/>
          <w:color w:val="auto"/>
          <w:sz w:val="24"/>
          <w:szCs w:val="24"/>
          <w:lang w:val="hy-AM"/>
        </w:rPr>
        <w:t>Վճռաբեկ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բողոքը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քննվում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է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հետևյալ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հիմքերի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սահմաններում՝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ներքոհիշյալ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հիմնավորումներով</w:t>
      </w:r>
      <w:r w:rsidRPr="003431C1">
        <w:rPr>
          <w:rFonts w:ascii="GHEA Mariam" w:hAnsi="GHEA Mariam"/>
          <w:color w:val="auto"/>
          <w:sz w:val="24"/>
          <w:szCs w:val="24"/>
          <w:lang w:val="fr-FR"/>
        </w:rPr>
        <w:t>.</w:t>
      </w:r>
    </w:p>
    <w:p w14:paraId="7479FB26" w14:textId="06B7D600" w:rsidR="008640D7" w:rsidRPr="003431C1" w:rsidRDefault="00E44163" w:rsidP="00116FD3">
      <w:r w:rsidRPr="003431C1">
        <w:t>5.</w:t>
      </w:r>
      <w:r w:rsidR="00116FD3">
        <w:tab/>
      </w:r>
      <w:r w:rsidRPr="003431C1">
        <w:t>Ըստ բողոքի հեղինակի</w:t>
      </w:r>
      <w:r w:rsidR="00D55067">
        <w:t>՝</w:t>
      </w:r>
      <w:r w:rsidRPr="003431C1">
        <w:t xml:space="preserve"> </w:t>
      </w:r>
      <w:r w:rsidR="008640D7" w:rsidRPr="003431C1">
        <w:t>ստորադաս դատարանների դատական ակտերը օրինական և հիմնավոր չեն, դրանք կայացվել են</w:t>
      </w:r>
      <w:r w:rsidR="008640D7" w:rsidRPr="003431C1">
        <w:rPr>
          <w:lang w:eastAsia="zh-CN"/>
        </w:rPr>
        <w:t xml:space="preserve"> քրեադատավարական օրենքի էական խախտմամբ</w:t>
      </w:r>
      <w:r w:rsidR="008640D7" w:rsidRPr="003431C1">
        <w:rPr>
          <w:lang w:val="af-ZA" w:eastAsia="zh-CN"/>
        </w:rPr>
        <w:t xml:space="preserve">, </w:t>
      </w:r>
      <w:r w:rsidR="008640D7" w:rsidRPr="003431C1">
        <w:rPr>
          <w:lang w:eastAsia="zh-CN"/>
        </w:rPr>
        <w:t>որն</w:t>
      </w:r>
      <w:r w:rsidR="008640D7" w:rsidRPr="003431C1">
        <w:rPr>
          <w:lang w:val="af-ZA" w:eastAsia="zh-CN"/>
        </w:rPr>
        <w:t xml:space="preserve"> </w:t>
      </w:r>
      <w:r w:rsidR="008640D7" w:rsidRPr="003431C1">
        <w:rPr>
          <w:lang w:eastAsia="zh-CN"/>
        </w:rPr>
        <w:t>ազդել</w:t>
      </w:r>
      <w:r w:rsidR="008640D7" w:rsidRPr="003431C1">
        <w:rPr>
          <w:lang w:val="af-ZA" w:eastAsia="zh-CN"/>
        </w:rPr>
        <w:t xml:space="preserve"> </w:t>
      </w:r>
      <w:r w:rsidR="008640D7" w:rsidRPr="003431C1">
        <w:rPr>
          <w:lang w:eastAsia="zh-CN"/>
        </w:rPr>
        <w:t>է</w:t>
      </w:r>
      <w:r w:rsidR="008640D7" w:rsidRPr="003431C1">
        <w:rPr>
          <w:lang w:val="af-ZA" w:eastAsia="zh-CN"/>
        </w:rPr>
        <w:t xml:space="preserve"> </w:t>
      </w:r>
      <w:r w:rsidR="008640D7" w:rsidRPr="003431C1">
        <w:rPr>
          <w:lang w:eastAsia="zh-CN"/>
        </w:rPr>
        <w:t>գործի</w:t>
      </w:r>
      <w:r w:rsidR="008640D7" w:rsidRPr="003431C1">
        <w:rPr>
          <w:lang w:val="af-ZA" w:eastAsia="zh-CN"/>
        </w:rPr>
        <w:t xml:space="preserve"> </w:t>
      </w:r>
      <w:r w:rsidR="008640D7" w:rsidRPr="003431C1">
        <w:rPr>
          <w:lang w:eastAsia="zh-CN"/>
        </w:rPr>
        <w:t>ելքի</w:t>
      </w:r>
      <w:r w:rsidR="008640D7" w:rsidRPr="003431C1">
        <w:rPr>
          <w:lang w:val="af-ZA" w:eastAsia="zh-CN"/>
        </w:rPr>
        <w:t xml:space="preserve"> </w:t>
      </w:r>
      <w:r w:rsidR="008640D7" w:rsidRPr="003431C1">
        <w:rPr>
          <w:lang w:eastAsia="zh-CN"/>
        </w:rPr>
        <w:t>վրա</w:t>
      </w:r>
      <w:r w:rsidR="00743911" w:rsidRPr="003431C1">
        <w:rPr>
          <w:lang w:eastAsia="zh-CN"/>
        </w:rPr>
        <w:t>։</w:t>
      </w:r>
    </w:p>
    <w:p w14:paraId="4B70B683" w14:textId="7E4B1ADF" w:rsidR="008640D7" w:rsidRPr="00D55067" w:rsidRDefault="00E44163" w:rsidP="00116FD3">
      <w:pPr>
        <w:rPr>
          <w:rFonts w:cs="Sylfaen"/>
          <w:i/>
        </w:rPr>
      </w:pPr>
      <w:r w:rsidRPr="003431C1">
        <w:t>6.</w:t>
      </w:r>
      <w:r w:rsidR="00116FD3">
        <w:t xml:space="preserve"> </w:t>
      </w:r>
      <w:r w:rsidRPr="003431C1">
        <w:t>Բողոքաբեր</w:t>
      </w:r>
      <w:r w:rsidR="008640D7" w:rsidRPr="003431C1">
        <w:t>ը նշել է, որ</w:t>
      </w:r>
      <w:r w:rsidRPr="003431C1">
        <w:t xml:space="preserve"> </w:t>
      </w:r>
      <w:r w:rsidR="00D55067">
        <w:t xml:space="preserve">ստորադաս </w:t>
      </w:r>
      <w:r w:rsidR="008640D7" w:rsidRPr="003431C1">
        <w:t xml:space="preserve">դատարաններն ուշադրություն չեն դարձրել </w:t>
      </w:r>
      <w:r w:rsidR="00D55067">
        <w:t xml:space="preserve">քրեական գործ հարուցելու մասին </w:t>
      </w:r>
      <w:r w:rsidR="008640D7" w:rsidRPr="003431C1">
        <w:t xml:space="preserve">որոշման բովանդակությանը, </w:t>
      </w:r>
      <w:r w:rsidR="00DE52B7" w:rsidRPr="003431C1">
        <w:t>որտեղ</w:t>
      </w:r>
      <w:r w:rsidR="008640D7" w:rsidRPr="003431C1">
        <w:t xml:space="preserve"> արձանագրված է նաև, որ վ</w:t>
      </w:r>
      <w:r w:rsidR="008640D7" w:rsidRPr="003431C1">
        <w:rPr>
          <w:rFonts w:cs="Sylfaen"/>
        </w:rPr>
        <w:t>իճաբանության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ընթացքում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Ռոման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Տերբ</w:t>
      </w:r>
      <w:r w:rsidR="004200B9">
        <w:rPr>
          <w:rFonts w:cs="Sylfaen"/>
        </w:rPr>
        <w:t>ա</w:t>
      </w:r>
      <w:r w:rsidR="008640D7" w:rsidRPr="003431C1">
        <w:rPr>
          <w:rFonts w:cs="Sylfaen"/>
        </w:rPr>
        <w:t>լյանը</w:t>
      </w:r>
      <w:r w:rsidR="008640D7" w:rsidRPr="003431C1">
        <w:rPr>
          <w:rFonts w:cs="Sylfaen"/>
          <w:lang w:val="af-ZA"/>
        </w:rPr>
        <w:t xml:space="preserve">, </w:t>
      </w:r>
      <w:r w:rsidR="008640D7" w:rsidRPr="003431C1">
        <w:rPr>
          <w:rFonts w:cs="Sylfaen"/>
        </w:rPr>
        <w:t>Արթուր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Հոսեինը</w:t>
      </w:r>
      <w:r w:rsidR="008640D7" w:rsidRPr="003431C1">
        <w:rPr>
          <w:rFonts w:cs="Sylfaen"/>
          <w:lang w:val="af-ZA"/>
        </w:rPr>
        <w:t xml:space="preserve">, </w:t>
      </w:r>
      <w:r w:rsidR="008640D7" w:rsidRPr="003431C1">
        <w:rPr>
          <w:rFonts w:cs="Sylfaen"/>
        </w:rPr>
        <w:t>Էմանուել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Թումանյանը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և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Արմեն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Կուզիկյանը փոխադարձ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հարվածներ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են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հասցրել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միմյանց</w:t>
      </w:r>
      <w:r w:rsidR="00DE52B7" w:rsidRPr="003431C1">
        <w:rPr>
          <w:rFonts w:cs="Sylfaen"/>
        </w:rPr>
        <w:t>՝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պատճառելով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մարմնական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վնասված</w:t>
      </w:r>
      <w:r w:rsidR="00BB3CC4" w:rsidRPr="003431C1">
        <w:rPr>
          <w:rFonts w:cs="Sylfaen"/>
        </w:rPr>
        <w:t>քն</w:t>
      </w:r>
      <w:r w:rsidR="008640D7" w:rsidRPr="003431C1">
        <w:rPr>
          <w:rFonts w:cs="Sylfaen"/>
        </w:rPr>
        <w:t>եր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և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ֆիզիկական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ցավ:</w:t>
      </w:r>
      <w:r w:rsidR="00D55067">
        <w:rPr>
          <w:rFonts w:cs="Sylfaen"/>
          <w:i/>
        </w:rPr>
        <w:t xml:space="preserve"> </w:t>
      </w:r>
      <w:r w:rsidR="00D55067" w:rsidRPr="00D55067">
        <w:rPr>
          <w:rFonts w:cs="Sylfaen"/>
          <w:iCs/>
        </w:rPr>
        <w:t>Բո</w:t>
      </w:r>
      <w:r w:rsidR="00D55067">
        <w:rPr>
          <w:rFonts w:cs="Sylfaen"/>
          <w:iCs/>
        </w:rPr>
        <w:t>ղոքաբերի պնդմամբ՝ վ</w:t>
      </w:r>
      <w:r w:rsidR="008640D7" w:rsidRPr="00D55067">
        <w:rPr>
          <w:rFonts w:cs="Sylfaen"/>
          <w:iCs/>
        </w:rPr>
        <w:t>արույ</w:t>
      </w:r>
      <w:r w:rsidR="008640D7" w:rsidRPr="003431C1">
        <w:rPr>
          <w:rFonts w:cs="Sylfaen"/>
        </w:rPr>
        <w:t>թ</w:t>
      </w:r>
      <w:r w:rsidR="00BB3CC4" w:rsidRPr="003431C1">
        <w:rPr>
          <w:rFonts w:cs="Sylfaen"/>
        </w:rPr>
        <w:t>ն</w:t>
      </w:r>
      <w:r w:rsidR="008640D7" w:rsidRPr="003431C1">
        <w:rPr>
          <w:rFonts w:cs="Sylfaen"/>
        </w:rPr>
        <w:t xml:space="preserve"> իրականացնող մարմինը քրեական գործ հարուց</w:t>
      </w:r>
      <w:r w:rsidR="00D55067">
        <w:rPr>
          <w:rFonts w:cs="Sylfaen"/>
        </w:rPr>
        <w:t>ելու մասին</w:t>
      </w:r>
      <w:r w:rsidR="008640D7" w:rsidRPr="003431C1">
        <w:rPr>
          <w:rFonts w:cs="Sylfaen"/>
        </w:rPr>
        <w:t xml:space="preserve"> որոշմամբ արձանագրել է ՀՀ քրեական օրենսգրքի 118-րդ հոդված</w:t>
      </w:r>
      <w:r w:rsidR="00D55067">
        <w:rPr>
          <w:rFonts w:cs="Sylfaen"/>
        </w:rPr>
        <w:t>ով նախատեսված</w:t>
      </w:r>
      <w:r w:rsidR="008640D7" w:rsidRPr="003431C1">
        <w:rPr>
          <w:rFonts w:cs="Sylfaen"/>
        </w:rPr>
        <w:t xml:space="preserve"> հանցակազմի հատկանիշների, մասնավորապես՝ օբյեկտիվ կողմի առկայությունը, որով</w:t>
      </w:r>
      <w:r w:rsidR="008640D7" w:rsidRPr="003431C1">
        <w:t xml:space="preserve"> </w:t>
      </w:r>
      <w:r w:rsidR="008640D7" w:rsidRPr="003431C1">
        <w:rPr>
          <w:rFonts w:cs="Sylfaen"/>
        </w:rPr>
        <w:t xml:space="preserve">հստակ ընդգծել է քրեական գործի սահմանները ոչ միայն կոնկրետ արարքով </w:t>
      </w:r>
      <w:r w:rsidR="008640D7" w:rsidRPr="00380725">
        <w:rPr>
          <w:rFonts w:cs="Sylfaen"/>
          <w:i/>
          <w:iCs/>
        </w:rPr>
        <w:t>(in rem)</w:t>
      </w:r>
      <w:r w:rsidR="00D55067">
        <w:rPr>
          <w:rFonts w:cs="Sylfaen"/>
        </w:rPr>
        <w:t>,</w:t>
      </w:r>
      <w:r w:rsidR="008640D7" w:rsidRPr="003431C1">
        <w:rPr>
          <w:rFonts w:cs="Sylfaen"/>
        </w:rPr>
        <w:t xml:space="preserve"> այլև անձանց</w:t>
      </w:r>
      <w:r w:rsidR="00D55067">
        <w:rPr>
          <w:rFonts w:cs="Sylfaen"/>
        </w:rPr>
        <w:t xml:space="preserve"> շրջանակով</w:t>
      </w:r>
      <w:r w:rsidR="008640D7" w:rsidRPr="003431C1">
        <w:rPr>
          <w:rFonts w:cs="Sylfaen"/>
        </w:rPr>
        <w:t xml:space="preserve"> </w:t>
      </w:r>
      <w:r w:rsidR="008640D7" w:rsidRPr="00380725">
        <w:rPr>
          <w:rFonts w:cs="Sylfaen"/>
          <w:i/>
          <w:iCs/>
        </w:rPr>
        <w:t>(in personam)</w:t>
      </w:r>
      <w:r w:rsidR="008640D7" w:rsidRPr="003431C1">
        <w:rPr>
          <w:rFonts w:cs="Sylfaen"/>
        </w:rPr>
        <w:t>, ինչն էլ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նշանակում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է</w:t>
      </w:r>
      <w:r w:rsidR="008640D7" w:rsidRPr="003431C1">
        <w:rPr>
          <w:rFonts w:cs="Sylfaen"/>
          <w:lang w:val="af-ZA"/>
        </w:rPr>
        <w:t xml:space="preserve">, </w:t>
      </w:r>
      <w:r w:rsidR="008640D7" w:rsidRPr="003431C1">
        <w:rPr>
          <w:rFonts w:cs="Sylfaen"/>
        </w:rPr>
        <w:t>որ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նկարագրված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դեպքի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առթիվ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նշված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անձանց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արարքներին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իրավաբանական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գնահատական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տալու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որևէ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սահմանափակում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չէր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կարող</w:t>
      </w:r>
      <w:r w:rsidR="008640D7" w:rsidRPr="003431C1">
        <w:rPr>
          <w:rFonts w:cs="Sylfaen"/>
          <w:lang w:val="af-ZA"/>
        </w:rPr>
        <w:t xml:space="preserve"> </w:t>
      </w:r>
      <w:r w:rsidR="008640D7" w:rsidRPr="003431C1">
        <w:rPr>
          <w:rFonts w:cs="Sylfaen"/>
        </w:rPr>
        <w:t>լինել</w:t>
      </w:r>
      <w:r w:rsidR="008640D7" w:rsidRPr="003431C1">
        <w:rPr>
          <w:rFonts w:cs="Sylfaen"/>
          <w:lang w:val="af-ZA"/>
        </w:rPr>
        <w:t>:</w:t>
      </w:r>
    </w:p>
    <w:p w14:paraId="492071EE" w14:textId="753B31A8" w:rsidR="00D55067" w:rsidRDefault="00D55067" w:rsidP="00116FD3">
      <w:pPr>
        <w:rPr>
          <w:lang w:val="af-ZA"/>
        </w:rPr>
      </w:pPr>
      <w:r w:rsidRPr="00640C4E">
        <w:t xml:space="preserve">6.1. </w:t>
      </w:r>
      <w:r>
        <w:t>Բողոքաբերը փաստել է, որ</w:t>
      </w:r>
      <w:r w:rsidR="008640D7" w:rsidRPr="003431C1">
        <w:rPr>
          <w:lang w:val="af-ZA"/>
        </w:rPr>
        <w:t xml:space="preserve"> քրեական գործի նախաքննությամբ չի հիմնավորվել վերը նշված անձանց </w:t>
      </w:r>
      <w:r w:rsidR="00380725">
        <w:t xml:space="preserve">գործողություններում </w:t>
      </w:r>
      <w:r w:rsidR="008640D7" w:rsidRPr="003431C1">
        <w:rPr>
          <w:lang w:val="af-ZA"/>
        </w:rPr>
        <w:t xml:space="preserve">ՀՀ քրեական օրենսգրքի 258-րդ հոդվածի 3-րդ մասի 1-ին կետով նախատեսված հանցակազմը, սակայն </w:t>
      </w:r>
      <w:r>
        <w:t xml:space="preserve">հաստատվել </w:t>
      </w:r>
      <w:r w:rsidR="008640D7" w:rsidRPr="003431C1">
        <w:rPr>
          <w:lang w:val="af-ZA"/>
        </w:rPr>
        <w:t>է ՀՀ քրեական օրենսգրքի 118-րդ հոդվածով նախատեսված հանցակազմի առկայության հանգամանքը, և քանի որ վերը նշված բոլոր անձինք</w:t>
      </w:r>
      <w:r>
        <w:t xml:space="preserve"> իրենց</w:t>
      </w:r>
      <w:r w:rsidR="008640D7" w:rsidRPr="003431C1">
        <w:rPr>
          <w:lang w:val="af-ZA"/>
        </w:rPr>
        <w:t xml:space="preserve"> ցուցմունքներով և դիմումներով դիրքորոշում են հայտնել իրենց հարվածներ հասցնող անձանց նկատմամբ բողոք չունենալու </w:t>
      </w:r>
      <w:r>
        <w:t xml:space="preserve">մասին </w:t>
      </w:r>
      <w:r w:rsidR="008640D7" w:rsidRPr="003431C1">
        <w:rPr>
          <w:lang w:val="af-ZA"/>
        </w:rPr>
        <w:t>և համաձայնություն են տվել ոչ արդարացնող հիմքով իրենց նկատմամբ քրեական հետապնդում չիրականացնելու վերաբերյալ</w:t>
      </w:r>
      <w:r w:rsidR="00BB3CC4" w:rsidRPr="003431C1">
        <w:t xml:space="preserve">, </w:t>
      </w:r>
      <w:r w:rsidR="00DE52B7" w:rsidRPr="003431C1">
        <w:lastRenderedPageBreak/>
        <w:t xml:space="preserve">որոշում է կայացվել քրեական հետապնդում չիրականացնելու մասին՝ </w:t>
      </w:r>
      <w:r w:rsidR="00BB3CC4" w:rsidRPr="003431C1">
        <w:t>դիմողի բողոքի բացակայության հիմքով</w:t>
      </w:r>
      <w:r w:rsidR="008640D7" w:rsidRPr="003431C1">
        <w:rPr>
          <w:lang w:val="af-ZA"/>
        </w:rPr>
        <w:t xml:space="preserve">: </w:t>
      </w:r>
    </w:p>
    <w:p w14:paraId="3E168EB7" w14:textId="56A66830" w:rsidR="008640D7" w:rsidRPr="003431C1" w:rsidRDefault="00D55067" w:rsidP="00116FD3">
      <w:pPr>
        <w:rPr>
          <w:lang w:val="af-ZA"/>
        </w:rPr>
      </w:pPr>
      <w:r w:rsidRPr="00640C4E">
        <w:rPr>
          <w:lang w:val="af-ZA"/>
        </w:rPr>
        <w:t xml:space="preserve">6.2. </w:t>
      </w:r>
      <w:r>
        <w:t xml:space="preserve">Անդրադառնալով Առաջին ատյանի </w:t>
      </w:r>
      <w:r w:rsidR="008640D7" w:rsidRPr="003431C1">
        <w:rPr>
          <w:lang w:val="af-ZA"/>
        </w:rPr>
        <w:t>ատարանի այն պնդ</w:t>
      </w:r>
      <w:r>
        <w:t>մանը</w:t>
      </w:r>
      <w:r w:rsidR="008640D7" w:rsidRPr="003431C1">
        <w:rPr>
          <w:lang w:val="af-ZA"/>
        </w:rPr>
        <w:t xml:space="preserve">, </w:t>
      </w:r>
      <w:r>
        <w:t>որ</w:t>
      </w:r>
      <w:r w:rsidR="008640D7" w:rsidRPr="003431C1">
        <w:t xml:space="preserve"> </w:t>
      </w:r>
      <w:r w:rsidR="00A130C1" w:rsidRPr="003431C1">
        <w:t>Է</w:t>
      </w:r>
      <w:r>
        <w:t>.</w:t>
      </w:r>
      <w:r w:rsidR="008640D7" w:rsidRPr="003431C1">
        <w:t>Թումանյան</w:t>
      </w:r>
      <w:r w:rsidR="00BB3CC4" w:rsidRPr="003431C1">
        <w:t xml:space="preserve">ը </w:t>
      </w:r>
      <w:r w:rsidR="008640D7" w:rsidRPr="003431C1">
        <w:t>և Ա</w:t>
      </w:r>
      <w:r>
        <w:t>.</w:t>
      </w:r>
      <w:r w:rsidR="008640D7" w:rsidRPr="003431C1">
        <w:t>Կուզիկյան</w:t>
      </w:r>
      <w:r w:rsidR="00B25687" w:rsidRPr="003431C1">
        <w:t>ն</w:t>
      </w:r>
      <w:r w:rsidR="008640D7" w:rsidRPr="003431C1">
        <w:t xml:space="preserve"> </w:t>
      </w:r>
      <w:r w:rsidR="00BB3CC4" w:rsidRPr="003431C1">
        <w:t>իրենց</w:t>
      </w:r>
      <w:r w:rsidR="008640D7" w:rsidRPr="003431C1">
        <w:t xml:space="preserve"> դիրքորոշումներ</w:t>
      </w:r>
      <w:r w:rsidR="008640D7" w:rsidRPr="003431C1">
        <w:rPr>
          <w:lang w:val="en-US"/>
        </w:rPr>
        <w:t>ը</w:t>
      </w:r>
      <w:r w:rsidR="00BB3CC4" w:rsidRPr="003431C1">
        <w:t xml:space="preserve"> ենթադրաբար հայտնել են</w:t>
      </w:r>
      <w:r w:rsidR="008640D7" w:rsidRPr="003431C1">
        <w:t xml:space="preserve"> </w:t>
      </w:r>
      <w:r w:rsidR="008640D7" w:rsidRPr="003431C1">
        <w:rPr>
          <w:lang w:val="en-US"/>
        </w:rPr>
        <w:t>ՀՀ</w:t>
      </w:r>
      <w:r w:rsidR="008640D7" w:rsidRPr="003431C1">
        <w:rPr>
          <w:lang w:val="af-ZA"/>
        </w:rPr>
        <w:t xml:space="preserve"> </w:t>
      </w:r>
      <w:r w:rsidR="008640D7" w:rsidRPr="003431C1">
        <w:t xml:space="preserve">քրեական օրենսգրքի 258-րդ հոդվածի 3-րդ մասի </w:t>
      </w:r>
      <w:r w:rsidR="008640D7" w:rsidRPr="003431C1">
        <w:rPr>
          <w:lang w:val="af-ZA"/>
        </w:rPr>
        <w:t>1-</w:t>
      </w:r>
      <w:proofErr w:type="spellStart"/>
      <w:r w:rsidR="008640D7" w:rsidRPr="003431C1">
        <w:rPr>
          <w:lang w:val="en-US"/>
        </w:rPr>
        <w:t>ին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կետի</w:t>
      </w:r>
      <w:proofErr w:type="spellEnd"/>
      <w:r w:rsidR="008640D7" w:rsidRPr="003431C1">
        <w:rPr>
          <w:lang w:val="af-ZA"/>
        </w:rPr>
        <w:t xml:space="preserve"> </w:t>
      </w:r>
      <w:r>
        <w:t>առնչությամբ</w:t>
      </w:r>
      <w:r w:rsidR="008640D7" w:rsidRPr="003431C1">
        <w:rPr>
          <w:lang w:val="af-ZA"/>
        </w:rPr>
        <w:t xml:space="preserve">, </w:t>
      </w:r>
      <w:r w:rsidR="00B25687" w:rsidRPr="003431C1">
        <w:t>որը</w:t>
      </w:r>
      <w:r w:rsidR="00BB3CC4" w:rsidRPr="003431C1">
        <w:t xml:space="preserve"> </w:t>
      </w:r>
      <w:r w:rsidR="008640D7" w:rsidRPr="003431C1">
        <w:t>որպես հանցակազմի օբյեկտիվ կողմի դրսևորում նախատեսում է նաև բռնություն գործադրել</w:t>
      </w:r>
      <w:r>
        <w:t>ը</w:t>
      </w:r>
      <w:r w:rsidR="008640D7" w:rsidRPr="003431C1">
        <w:t xml:space="preserve">, </w:t>
      </w:r>
      <w:r>
        <w:t xml:space="preserve">բողոքաբերն այն </w:t>
      </w:r>
      <w:proofErr w:type="spellStart"/>
      <w:r w:rsidR="008640D7" w:rsidRPr="003431C1">
        <w:rPr>
          <w:lang w:val="en-US"/>
        </w:rPr>
        <w:t>հիմնազուրկ</w:t>
      </w:r>
      <w:proofErr w:type="spellEnd"/>
      <w:r w:rsidR="008640D7" w:rsidRPr="003431C1">
        <w:rPr>
          <w:lang w:val="af-ZA"/>
        </w:rPr>
        <w:t xml:space="preserve"> </w:t>
      </w:r>
      <w:r w:rsidR="008640D7" w:rsidRPr="003431C1">
        <w:rPr>
          <w:lang w:val="en-US"/>
        </w:rPr>
        <w:t>է</w:t>
      </w:r>
      <w:r>
        <w:t xml:space="preserve"> համարել</w:t>
      </w:r>
      <w:r w:rsidR="00BF2314">
        <w:t>՝</w:t>
      </w:r>
      <w:r>
        <w:t xml:space="preserve"> այն հիմնավորմամբ, </w:t>
      </w:r>
      <w:proofErr w:type="spellStart"/>
      <w:r w:rsidR="008640D7" w:rsidRPr="003431C1">
        <w:rPr>
          <w:lang w:val="en-US"/>
        </w:rPr>
        <w:t>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նշված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հոդվածով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նախատեսված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հանցակազմը</w:t>
      </w:r>
      <w:proofErr w:type="spellEnd"/>
      <w:r w:rsidR="008640D7" w:rsidRPr="003431C1">
        <w:rPr>
          <w:lang w:val="af-ZA"/>
        </w:rPr>
        <w:t xml:space="preserve"> </w:t>
      </w:r>
      <w:r w:rsidR="00930D50" w:rsidRPr="003431C1">
        <w:t>դասվում է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հանրային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մեղադրանքի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գործ</w:t>
      </w:r>
      <w:proofErr w:type="spellEnd"/>
      <w:r w:rsidR="00930D50" w:rsidRPr="003431C1">
        <w:t>երի շարքին</w:t>
      </w:r>
      <w:r w:rsidR="008640D7" w:rsidRPr="003431C1">
        <w:rPr>
          <w:lang w:val="af-ZA"/>
        </w:rPr>
        <w:t xml:space="preserve">, </w:t>
      </w:r>
      <w:proofErr w:type="spellStart"/>
      <w:r w:rsidR="008640D7" w:rsidRPr="003431C1">
        <w:rPr>
          <w:lang w:val="en-US"/>
        </w:rPr>
        <w:t>որի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պայմաններում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դիրքորոշում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պարզելու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անհրաժեշտություն</w:t>
      </w:r>
      <w:proofErr w:type="spellEnd"/>
      <w:r w:rsidR="008640D7" w:rsidRPr="003431C1">
        <w:rPr>
          <w:lang w:val="af-ZA"/>
        </w:rPr>
        <w:t xml:space="preserve"> </w:t>
      </w:r>
      <w:r>
        <w:t>առկա չէ</w:t>
      </w:r>
      <w:r w:rsidR="00380725">
        <w:t>ր</w:t>
      </w:r>
      <w:r w:rsidR="008640D7" w:rsidRPr="003431C1">
        <w:rPr>
          <w:lang w:val="af-ZA"/>
        </w:rPr>
        <w:t xml:space="preserve">: </w:t>
      </w:r>
    </w:p>
    <w:p w14:paraId="4A9613E0" w14:textId="6E468079" w:rsidR="008640D7" w:rsidRPr="003431C1" w:rsidRDefault="00D55067" w:rsidP="00116FD3">
      <w:pPr>
        <w:rPr>
          <w:lang w:val="af-ZA"/>
        </w:rPr>
      </w:pPr>
      <w:r w:rsidRPr="00640C4E">
        <w:rPr>
          <w:lang w:val="af-ZA"/>
        </w:rPr>
        <w:t xml:space="preserve">6.3. </w:t>
      </w:r>
      <w:r w:rsidR="00BB3CC4" w:rsidRPr="003431C1">
        <w:t>Միևնույն ժամանակ, ըստ բողոքաբերի, վարույթն իրականացնող մարմինը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զրկված</w:t>
      </w:r>
      <w:proofErr w:type="spellEnd"/>
      <w:r w:rsidR="008640D7" w:rsidRPr="003431C1">
        <w:rPr>
          <w:lang w:val="af-ZA"/>
        </w:rPr>
        <w:t xml:space="preserve"> </w:t>
      </w:r>
      <w:r w:rsidR="008640D7" w:rsidRPr="003431C1">
        <w:rPr>
          <w:lang w:val="en-US"/>
        </w:rPr>
        <w:t>է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եղել</w:t>
      </w:r>
      <w:proofErr w:type="spellEnd"/>
      <w:r w:rsidR="008640D7" w:rsidRPr="003431C1">
        <w:rPr>
          <w:lang w:val="af-ZA"/>
        </w:rPr>
        <w:t xml:space="preserve"> </w:t>
      </w:r>
      <w:r w:rsidR="008640D7" w:rsidRPr="003431C1">
        <w:rPr>
          <w:lang w:val="en-US"/>
        </w:rPr>
        <w:t>ՀՀ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քրեական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օրենսգրքի</w:t>
      </w:r>
      <w:proofErr w:type="spellEnd"/>
      <w:r w:rsidR="008640D7" w:rsidRPr="003431C1">
        <w:rPr>
          <w:lang w:val="af-ZA"/>
        </w:rPr>
        <w:t xml:space="preserve"> 118-</w:t>
      </w:r>
      <w:proofErr w:type="spellStart"/>
      <w:r w:rsidR="008640D7" w:rsidRPr="003431C1">
        <w:rPr>
          <w:lang w:val="en-US"/>
        </w:rPr>
        <w:t>րդ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հոդվածով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քրեական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գործ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հարուցելու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հնարավորությունից</w:t>
      </w:r>
      <w:proofErr w:type="spellEnd"/>
      <w:r w:rsidR="008640D7" w:rsidRPr="003431C1">
        <w:rPr>
          <w:lang w:val="af-ZA"/>
        </w:rPr>
        <w:t xml:space="preserve">, </w:t>
      </w:r>
      <w:proofErr w:type="spellStart"/>
      <w:r w:rsidR="008640D7" w:rsidRPr="003431C1">
        <w:rPr>
          <w:lang w:val="en-US"/>
        </w:rPr>
        <w:t>քանի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առկա</w:t>
      </w:r>
      <w:proofErr w:type="spellEnd"/>
      <w:r w:rsidR="008640D7" w:rsidRPr="003431C1">
        <w:rPr>
          <w:lang w:val="af-ZA"/>
        </w:rPr>
        <w:t xml:space="preserve"> </w:t>
      </w:r>
      <w:r w:rsidR="008640D7" w:rsidRPr="003431C1">
        <w:rPr>
          <w:lang w:val="en-US"/>
        </w:rPr>
        <w:t>է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եղել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քրեական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գործ</w:t>
      </w:r>
      <w:proofErr w:type="spellEnd"/>
      <w:r w:rsidR="00906E98" w:rsidRPr="003431C1">
        <w:t>ի վարույթը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բացառող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հանգամանք</w:t>
      </w:r>
      <w:proofErr w:type="spellEnd"/>
      <w:r w:rsidR="008640D7" w:rsidRPr="003431C1">
        <w:rPr>
          <w:lang w:val="en-US"/>
        </w:rPr>
        <w:t>՝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դիմողների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դիրքորոշում</w:t>
      </w:r>
      <w:proofErr w:type="spellEnd"/>
      <w:r>
        <w:t>ը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բողոք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չունենալու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վերաբերյալ</w:t>
      </w:r>
      <w:proofErr w:type="spellEnd"/>
      <w:r w:rsidR="008640D7" w:rsidRPr="003431C1">
        <w:rPr>
          <w:lang w:val="af-ZA"/>
        </w:rPr>
        <w:t>:</w:t>
      </w:r>
      <w:r>
        <w:t xml:space="preserve"> </w:t>
      </w:r>
      <w:proofErr w:type="spellStart"/>
      <w:r w:rsidR="008640D7" w:rsidRPr="003431C1">
        <w:rPr>
          <w:lang w:val="en-US"/>
        </w:rPr>
        <w:t>Ավելին</w:t>
      </w:r>
      <w:proofErr w:type="spellEnd"/>
      <w:r w:rsidR="008640D7" w:rsidRPr="003431C1">
        <w:rPr>
          <w:lang w:val="af-ZA"/>
        </w:rPr>
        <w:t xml:space="preserve">, </w:t>
      </w:r>
      <w:r>
        <w:t xml:space="preserve">բողոքաբերը փաստել է, որ </w:t>
      </w:r>
      <w:proofErr w:type="spellStart"/>
      <w:r w:rsidR="008640D7" w:rsidRPr="003431C1">
        <w:rPr>
          <w:lang w:val="en-US"/>
        </w:rPr>
        <w:t>անգամ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բողոքի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առկայության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դեպքում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վարույթն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իրականացնող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մարմինը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չէր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կարող</w:t>
      </w:r>
      <w:proofErr w:type="spellEnd"/>
      <w:r w:rsidR="008640D7" w:rsidRPr="003431C1">
        <w:rPr>
          <w:lang w:val="af-ZA"/>
        </w:rPr>
        <w:t xml:space="preserve"> </w:t>
      </w:r>
      <w:r w:rsidR="008640D7" w:rsidRPr="003431C1">
        <w:rPr>
          <w:lang w:val="en-US"/>
        </w:rPr>
        <w:t>ՀՀ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քրեական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դատավարության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օրենսգրքի</w:t>
      </w:r>
      <w:proofErr w:type="spellEnd"/>
      <w:r w:rsidR="008640D7" w:rsidRPr="003431C1">
        <w:rPr>
          <w:lang w:val="af-ZA"/>
        </w:rPr>
        <w:t xml:space="preserve"> 184-</w:t>
      </w:r>
      <w:proofErr w:type="spellStart"/>
      <w:r w:rsidR="008640D7" w:rsidRPr="003431C1">
        <w:rPr>
          <w:lang w:val="en-US"/>
        </w:rPr>
        <w:t>րդ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հոդվածով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սահմանված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կարգով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քրեական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գործ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հարուցել</w:t>
      </w:r>
      <w:proofErr w:type="spellEnd"/>
      <w:r w:rsidR="008640D7" w:rsidRPr="003431C1">
        <w:rPr>
          <w:lang w:val="af-ZA"/>
        </w:rPr>
        <w:t xml:space="preserve">, </w:t>
      </w:r>
      <w:proofErr w:type="spellStart"/>
      <w:r w:rsidR="008640D7" w:rsidRPr="003431C1">
        <w:rPr>
          <w:lang w:val="en-US"/>
        </w:rPr>
        <w:t>քանի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նշված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հոդվածի</w:t>
      </w:r>
      <w:proofErr w:type="spellEnd"/>
      <w:r w:rsidR="008640D7" w:rsidRPr="003431C1">
        <w:rPr>
          <w:lang w:val="af-ZA"/>
        </w:rPr>
        <w:t xml:space="preserve"> 1-</w:t>
      </w:r>
      <w:proofErr w:type="spellStart"/>
      <w:r w:rsidR="008640D7" w:rsidRPr="003431C1">
        <w:rPr>
          <w:lang w:val="en-US"/>
        </w:rPr>
        <w:t>ին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մասի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համաձայն</w:t>
      </w:r>
      <w:proofErr w:type="spellEnd"/>
      <w:r w:rsidR="008640D7" w:rsidRPr="003431C1">
        <w:rPr>
          <w:lang w:val="en-US"/>
        </w:rPr>
        <w:t>՝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նոր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քրեական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գործ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հարուցելու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համար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անհրաժեշտ</w:t>
      </w:r>
      <w:proofErr w:type="spellEnd"/>
      <w:r w:rsidR="008640D7" w:rsidRPr="003431C1">
        <w:rPr>
          <w:lang w:val="af-ZA"/>
        </w:rPr>
        <w:t xml:space="preserve"> </w:t>
      </w:r>
      <w:r>
        <w:t>են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հանցագործության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նոր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դեպք</w:t>
      </w:r>
      <w:proofErr w:type="spellEnd"/>
      <w:r w:rsidR="008640D7" w:rsidRPr="003431C1">
        <w:rPr>
          <w:lang w:val="af-ZA"/>
        </w:rPr>
        <w:t xml:space="preserve"> </w:t>
      </w:r>
      <w:r w:rsidR="008640D7" w:rsidRPr="003431C1">
        <w:rPr>
          <w:lang w:val="en-US"/>
        </w:rPr>
        <w:t>և</w:t>
      </w:r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հանցավոր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արարք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կատարած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նոր</w:t>
      </w:r>
      <w:proofErr w:type="spellEnd"/>
      <w:r w:rsidR="008640D7" w:rsidRPr="003431C1">
        <w:rPr>
          <w:lang w:val="af-ZA"/>
        </w:rPr>
        <w:t xml:space="preserve"> </w:t>
      </w:r>
      <w:proofErr w:type="spellStart"/>
      <w:r w:rsidR="008640D7" w:rsidRPr="003431C1">
        <w:rPr>
          <w:lang w:val="en-US"/>
        </w:rPr>
        <w:t>անձ</w:t>
      </w:r>
      <w:proofErr w:type="spellEnd"/>
      <w:r w:rsidR="008640D7" w:rsidRPr="003431C1">
        <w:rPr>
          <w:lang w:val="af-ZA"/>
        </w:rPr>
        <w:t>:</w:t>
      </w:r>
    </w:p>
    <w:p w14:paraId="10C03EDE" w14:textId="492E5B21" w:rsidR="008640D7" w:rsidRPr="003431C1" w:rsidRDefault="00E96D02" w:rsidP="00116FD3">
      <w:r w:rsidRPr="003431C1">
        <w:t>7</w:t>
      </w:r>
      <w:r w:rsidR="00E44163" w:rsidRPr="003431C1">
        <w:t xml:space="preserve">. Վերոգրյալից բացի, բողոքաբերը </w:t>
      </w:r>
      <w:r w:rsidR="00EE014D" w:rsidRPr="003431C1">
        <w:t>նշել է</w:t>
      </w:r>
      <w:r w:rsidR="00E44163" w:rsidRPr="003431C1">
        <w:t xml:space="preserve"> նաև, որ ստորադաս դատարանների դատական ակտերը բավարար չափով պատճառաբանված չեն</w:t>
      </w:r>
      <w:r w:rsidR="00FF2038">
        <w:t>, դատակ</w:t>
      </w:r>
      <w:r w:rsidR="00380725">
        <w:t>ա</w:t>
      </w:r>
      <w:r w:rsidR="00FF2038">
        <w:t xml:space="preserve">ն ակտերում տեղ գտած </w:t>
      </w:r>
      <w:r w:rsidR="008640D7" w:rsidRPr="003431C1">
        <w:t xml:space="preserve">հետևությունները հիմնված չեն դատական քննության ժամանակ հետազոտված ապացույցների վրա, </w:t>
      </w:r>
      <w:r w:rsidR="00FF2038">
        <w:t xml:space="preserve">ստորադաս </w:t>
      </w:r>
      <w:r w:rsidR="008640D7" w:rsidRPr="003431C1">
        <w:t>դատարա</w:t>
      </w:r>
      <w:r w:rsidR="00EE014D" w:rsidRPr="003431C1">
        <w:t>ն</w:t>
      </w:r>
      <w:r w:rsidR="00380725">
        <w:t>ն</w:t>
      </w:r>
      <w:r w:rsidR="00EE014D" w:rsidRPr="003431C1">
        <w:t>երը չեն</w:t>
      </w:r>
      <w:r w:rsidR="008640D7" w:rsidRPr="003431C1">
        <w:t xml:space="preserve"> պարզաբանել, թե ինչու </w:t>
      </w:r>
      <w:r w:rsidR="00EE014D" w:rsidRPr="003431C1">
        <w:t>են</w:t>
      </w:r>
      <w:r w:rsidR="008640D7" w:rsidRPr="003431C1">
        <w:t xml:space="preserve"> եկել նշված հետևության, </w:t>
      </w:r>
      <w:r w:rsidR="00FF2038">
        <w:t xml:space="preserve">և </w:t>
      </w:r>
      <w:r w:rsidR="008640D7" w:rsidRPr="003431C1">
        <w:t xml:space="preserve">որ իրավանորմերով </w:t>
      </w:r>
      <w:r w:rsidR="00EE014D" w:rsidRPr="003431C1">
        <w:t xml:space="preserve">են </w:t>
      </w:r>
      <w:r w:rsidR="008640D7" w:rsidRPr="003431C1">
        <w:t>ղեկավարվել նման որոշում կայացնելիս:</w:t>
      </w:r>
    </w:p>
    <w:p w14:paraId="49D059AA" w14:textId="42C2DA0C" w:rsidR="00E44163" w:rsidRPr="003431C1" w:rsidRDefault="00E96D02" w:rsidP="00116FD3">
      <w:r w:rsidRPr="003431C1">
        <w:t>8</w:t>
      </w:r>
      <w:r w:rsidR="00E44163" w:rsidRPr="003431C1">
        <w:t xml:space="preserve">. Վերոշարադրյալի հիման վրա, բողոքաբերը խնդրել է բեկանել </w:t>
      </w:r>
      <w:r w:rsidR="008640D7" w:rsidRPr="003431C1">
        <w:t xml:space="preserve">Առաջին ատյանի դատարանի՝ 2020 թվականի օգոստոսի 3-ի և այն օրինական ուժի մեջ թողնելու մասին </w:t>
      </w:r>
      <w:r w:rsidR="00E44163" w:rsidRPr="003431C1">
        <w:t xml:space="preserve">Վերաքննիչ դատարանի՝ 2020 թվականի </w:t>
      </w:r>
      <w:r w:rsidR="008640D7" w:rsidRPr="003431C1">
        <w:t>դեկտեմբերի 22</w:t>
      </w:r>
      <w:r w:rsidR="00E44163" w:rsidRPr="003431C1">
        <w:t>-ի որոշում</w:t>
      </w:r>
      <w:r w:rsidR="008640D7" w:rsidRPr="003431C1">
        <w:t xml:space="preserve">ները՝ </w:t>
      </w:r>
      <w:r w:rsidR="00EE014D" w:rsidRPr="003431C1">
        <w:t>ն</w:t>
      </w:r>
      <w:r w:rsidR="008640D7" w:rsidRPr="003431C1">
        <w:t>ախաքննության մարմնի՝ 2019 թվականի դեկտեմբերի 24-ի որոշումը թողնելով օրինական ուժի մեջ։</w:t>
      </w:r>
    </w:p>
    <w:p w14:paraId="4836F8AE" w14:textId="77777777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/>
          <w:b/>
          <w:bCs/>
          <w:u w:val="single"/>
          <w:lang w:val="hy-AM"/>
        </w:rPr>
      </w:pPr>
    </w:p>
    <w:p w14:paraId="64900173" w14:textId="074AFBDC" w:rsidR="00E44163" w:rsidRPr="003431C1" w:rsidRDefault="00E44163" w:rsidP="00116FD3">
      <w:pPr>
        <w:pStyle w:val="11"/>
        <w:spacing w:line="360" w:lineRule="auto"/>
        <w:ind w:left="-540" w:right="-360" w:firstLine="450"/>
        <w:rPr>
          <w:rFonts w:ascii="GHEA Mariam" w:hAnsi="GHEA Mariam"/>
          <w:b/>
          <w:bCs/>
          <w:u w:val="single"/>
          <w:lang w:val="fr-FR"/>
        </w:rPr>
      </w:pPr>
      <w:r w:rsidRPr="003431C1">
        <w:rPr>
          <w:rFonts w:ascii="GHEA Mariam" w:hAnsi="GHEA Mariam"/>
          <w:b/>
          <w:bCs/>
          <w:u w:val="single"/>
          <w:lang w:val="hy-AM"/>
        </w:rPr>
        <w:t>Վճռաբեկ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բողոքի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քննության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համար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էական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նշանակություն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ունեցող</w:t>
      </w:r>
      <w:r w:rsidRPr="003431C1">
        <w:rPr>
          <w:rFonts w:ascii="GHEA Mariam" w:hAnsi="GHEA Mariam"/>
          <w:b/>
          <w:bCs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u w:val="single"/>
          <w:lang w:val="hy-AM"/>
        </w:rPr>
        <w:t>փաստական հանգամանքերը</w:t>
      </w:r>
      <w:r w:rsidRPr="003431C1">
        <w:rPr>
          <w:rFonts w:ascii="GHEA Mariam" w:hAnsi="GHEA Mariam"/>
          <w:b/>
          <w:bCs/>
          <w:u w:val="single"/>
          <w:lang w:val="fr-FR"/>
        </w:rPr>
        <w:t>.</w:t>
      </w:r>
    </w:p>
    <w:p w14:paraId="25061E0D" w14:textId="14841027" w:rsidR="00835C2E" w:rsidRDefault="00B2350C" w:rsidP="00116FD3">
      <w:pPr>
        <w:pStyle w:val="11"/>
        <w:tabs>
          <w:tab w:val="left" w:pos="360"/>
        </w:tabs>
        <w:spacing w:line="360" w:lineRule="auto"/>
        <w:ind w:left="-540" w:right="-360" w:firstLine="540"/>
        <w:rPr>
          <w:rFonts w:ascii="GHEA Mariam" w:hAnsi="GHEA Mariam"/>
          <w:lang w:val="hy-AM"/>
        </w:rPr>
      </w:pPr>
      <w:r w:rsidRPr="003431C1">
        <w:rPr>
          <w:rFonts w:ascii="GHEA Mariam" w:hAnsi="GHEA Mariam"/>
          <w:lang w:val="hy-AM"/>
        </w:rPr>
        <w:t>9</w:t>
      </w:r>
      <w:r w:rsidR="00FF2038">
        <w:rPr>
          <w:rFonts w:ascii="GHEA Mariam" w:hAnsi="GHEA Mariam"/>
          <w:lang w:val="hy-AM"/>
        </w:rPr>
        <w:t>.</w:t>
      </w:r>
      <w:r w:rsidR="00116FD3">
        <w:rPr>
          <w:rFonts w:ascii="GHEA Mariam" w:hAnsi="GHEA Mariam"/>
          <w:lang w:val="hy-AM"/>
        </w:rPr>
        <w:tab/>
      </w:r>
      <w:r w:rsidR="00835C2E">
        <w:rPr>
          <w:rFonts w:ascii="GHEA Mariam" w:hAnsi="GHEA Mariam"/>
          <w:bCs/>
          <w:lang w:val="hy-AM"/>
        </w:rPr>
        <w:t>Վ</w:t>
      </w:r>
      <w:r w:rsidR="00835C2E" w:rsidRPr="003431C1">
        <w:rPr>
          <w:rFonts w:ascii="GHEA Mariam" w:hAnsi="GHEA Mariam"/>
          <w:bCs/>
          <w:lang w:val="hy-AM"/>
        </w:rPr>
        <w:t>կաներ</w:t>
      </w:r>
      <w:r w:rsidR="00835C2E" w:rsidRPr="003431C1">
        <w:rPr>
          <w:rFonts w:ascii="GHEA Mariam" w:hAnsi="GHEA Mariam"/>
          <w:b/>
          <w:bCs/>
          <w:lang w:val="hy-AM"/>
        </w:rPr>
        <w:t xml:space="preserve"> </w:t>
      </w:r>
      <w:r w:rsidR="00835C2E" w:rsidRPr="003431C1">
        <w:rPr>
          <w:rFonts w:ascii="GHEA Mariam" w:hAnsi="GHEA Mariam"/>
          <w:lang w:val="hy-AM"/>
        </w:rPr>
        <w:t xml:space="preserve">Ռոման Տելբարյանը և Արթուր Հոսեինը </w:t>
      </w:r>
      <w:r w:rsidR="00835C2E">
        <w:rPr>
          <w:rFonts w:ascii="GHEA Mariam" w:hAnsi="GHEA Mariam"/>
          <w:lang w:val="hy-AM"/>
        </w:rPr>
        <w:t>ցուցմունքներ են տվել այն մասին</w:t>
      </w:r>
      <w:r w:rsidR="00835C2E" w:rsidRPr="003431C1">
        <w:rPr>
          <w:rFonts w:ascii="GHEA Mariam" w:hAnsi="GHEA Mariam"/>
          <w:lang w:val="hy-AM"/>
        </w:rPr>
        <w:t xml:space="preserve">, որ վիճաբանության բոլոր մասնակիցները միմյանց հարվածել </w:t>
      </w:r>
      <w:r w:rsidR="00BF2314">
        <w:rPr>
          <w:rFonts w:ascii="GHEA Mariam" w:hAnsi="GHEA Mariam"/>
          <w:lang w:val="hy-AM"/>
        </w:rPr>
        <w:t xml:space="preserve">են </w:t>
      </w:r>
      <w:r w:rsidR="00835C2E" w:rsidRPr="003431C1">
        <w:rPr>
          <w:rFonts w:ascii="GHEA Mariam" w:hAnsi="GHEA Mariam"/>
          <w:lang w:val="hy-AM"/>
        </w:rPr>
        <w:t>և հարվածներ են ստացել</w:t>
      </w:r>
      <w:r w:rsidR="00835C2E" w:rsidRPr="003431C1">
        <w:rPr>
          <w:rStyle w:val="FootnoteReference"/>
          <w:rFonts w:ascii="GHEA Mariam" w:hAnsi="GHEA Mariam"/>
          <w:lang w:val="hy-AM"/>
        </w:rPr>
        <w:footnoteReference w:id="2"/>
      </w:r>
      <w:r w:rsidR="00835C2E" w:rsidRPr="003431C1">
        <w:rPr>
          <w:rFonts w:ascii="GHEA Mariam" w:hAnsi="GHEA Mariam"/>
          <w:lang w:val="hy-AM"/>
        </w:rPr>
        <w:t xml:space="preserve">։ </w:t>
      </w:r>
    </w:p>
    <w:p w14:paraId="20AA8D1D" w14:textId="3FD34983" w:rsidR="00835C2E" w:rsidRDefault="00835C2E" w:rsidP="00116FD3">
      <w:pPr>
        <w:pStyle w:val="11"/>
        <w:spacing w:line="360" w:lineRule="auto"/>
        <w:ind w:left="-540" w:right="-360" w:firstLine="450"/>
        <w:rPr>
          <w:rFonts w:ascii="GHEA Mariam" w:hAnsi="GHEA Mariam"/>
          <w:lang w:val="hy-AM"/>
        </w:rPr>
      </w:pPr>
      <w:r w:rsidRPr="00640C4E">
        <w:rPr>
          <w:rFonts w:ascii="GHEA Mariam" w:hAnsi="GHEA Mariam"/>
          <w:lang w:val="hy-AM"/>
        </w:rPr>
        <w:t>9.1.</w:t>
      </w:r>
      <w:r>
        <w:rPr>
          <w:rFonts w:ascii="GHEA Mariam" w:hAnsi="GHEA Mariam"/>
          <w:lang w:val="hy-AM"/>
        </w:rPr>
        <w:t xml:space="preserve"> </w:t>
      </w:r>
      <w:r w:rsidRPr="00935F78">
        <w:rPr>
          <w:rFonts w:ascii="GHEA Mariam" w:hAnsi="GHEA Mariam"/>
          <w:lang w:val="hy-AM"/>
        </w:rPr>
        <w:t>Է.Թումանյան</w:t>
      </w:r>
      <w:r w:rsidR="00532E69">
        <w:rPr>
          <w:rFonts w:ascii="GHEA Mariam" w:hAnsi="GHEA Mariam"/>
          <w:lang w:val="hy-AM"/>
        </w:rPr>
        <w:t xml:space="preserve">ը հայտնել </w:t>
      </w:r>
      <w:r w:rsidRPr="003431C1">
        <w:rPr>
          <w:rFonts w:ascii="GHEA Mariam" w:hAnsi="GHEA Mariam"/>
          <w:lang w:val="hy-AM"/>
        </w:rPr>
        <w:t>է, որ վիճաբանության մասնակիցները փոխադարձ հարվածներ են հասցրել միմյանց</w:t>
      </w:r>
      <w:r w:rsidRPr="003431C1">
        <w:rPr>
          <w:rStyle w:val="FootnoteReference"/>
          <w:rFonts w:ascii="GHEA Mariam" w:hAnsi="GHEA Mariam"/>
          <w:lang w:val="hy-AM"/>
        </w:rPr>
        <w:footnoteReference w:id="3"/>
      </w:r>
      <w:r w:rsidRPr="003431C1">
        <w:rPr>
          <w:rFonts w:ascii="GHEA Mariam" w:hAnsi="GHEA Mariam"/>
          <w:lang w:val="hy-AM"/>
        </w:rPr>
        <w:t xml:space="preserve">։ </w:t>
      </w:r>
    </w:p>
    <w:p w14:paraId="06664605" w14:textId="77777777" w:rsidR="00835C2E" w:rsidRDefault="00835C2E" w:rsidP="00116FD3">
      <w:pPr>
        <w:pStyle w:val="11"/>
        <w:spacing w:line="360" w:lineRule="auto"/>
        <w:ind w:left="-540" w:right="-360" w:firstLine="450"/>
        <w:rPr>
          <w:rFonts w:ascii="GHEA Mariam" w:hAnsi="GHEA Mariam"/>
          <w:lang w:val="hy-AM"/>
        </w:rPr>
      </w:pPr>
      <w:r w:rsidRPr="00640C4E">
        <w:rPr>
          <w:rFonts w:ascii="GHEA Mariam" w:hAnsi="GHEA Mariam"/>
          <w:lang w:val="hy-AM"/>
        </w:rPr>
        <w:t xml:space="preserve">9.2. </w:t>
      </w:r>
      <w:r w:rsidRPr="00935F78">
        <w:rPr>
          <w:rFonts w:ascii="GHEA Mariam" w:hAnsi="GHEA Mariam"/>
          <w:lang w:val="hy-AM"/>
        </w:rPr>
        <w:t>Ա.Կուզիկյանը որպես վկա հարցաքննվելիս իր ցուցմունքում նշել է, որ</w:t>
      </w:r>
      <w:r w:rsidRPr="003431C1">
        <w:rPr>
          <w:rFonts w:ascii="GHEA Mariam" w:hAnsi="GHEA Mariam"/>
          <w:lang w:val="hy-AM"/>
        </w:rPr>
        <w:t xml:space="preserve"> տեսնելով իր ընկեր Էմանուելին անծանոթ տղայի հետ վիճելիս</w:t>
      </w:r>
      <w:r>
        <w:rPr>
          <w:rFonts w:ascii="GHEA Mariam" w:hAnsi="GHEA Mariam"/>
          <w:lang w:val="hy-AM"/>
        </w:rPr>
        <w:t>՝</w:t>
      </w:r>
      <w:r w:rsidRPr="003431C1">
        <w:rPr>
          <w:rFonts w:ascii="GHEA Mariam" w:hAnsi="GHEA Mariam"/>
          <w:lang w:val="hy-AM"/>
        </w:rPr>
        <w:t xml:space="preserve"> մոտեցել է, փորձել է բաժանել, որի ընթացքում հարվածել է և հարվածներ է ստացել</w:t>
      </w:r>
      <w:r w:rsidRPr="003431C1">
        <w:rPr>
          <w:rStyle w:val="FootnoteReference"/>
          <w:rFonts w:ascii="GHEA Mariam" w:hAnsi="GHEA Mariam"/>
          <w:lang w:val="hy-AM"/>
        </w:rPr>
        <w:footnoteReference w:id="4"/>
      </w:r>
      <w:r w:rsidRPr="003431C1">
        <w:rPr>
          <w:rFonts w:ascii="GHEA Mariam" w:hAnsi="GHEA Mariam"/>
          <w:lang w:val="hy-AM"/>
        </w:rPr>
        <w:t>։</w:t>
      </w:r>
    </w:p>
    <w:p w14:paraId="62ACE57C" w14:textId="5694E5AB" w:rsidR="00B2350C" w:rsidRPr="003431C1" w:rsidRDefault="00835C2E" w:rsidP="00116FD3">
      <w:pPr>
        <w:pStyle w:val="11"/>
        <w:spacing w:line="360" w:lineRule="auto"/>
        <w:ind w:left="-540" w:right="-360" w:firstLine="450"/>
        <w:rPr>
          <w:rFonts w:ascii="GHEA Mariam" w:eastAsia="GHEA Mariam" w:hAnsi="GHEA Mariam" w:cs="GHEA Mariam"/>
          <w:lang w:val="hy-AM"/>
        </w:rPr>
      </w:pPr>
      <w:r w:rsidRPr="00640C4E">
        <w:rPr>
          <w:rFonts w:ascii="GHEA Mariam" w:hAnsi="GHEA Mariam"/>
          <w:lang w:val="hy-AM"/>
        </w:rPr>
        <w:t xml:space="preserve">9.3. </w:t>
      </w:r>
      <w:r w:rsidR="00234E19" w:rsidRPr="003431C1">
        <w:rPr>
          <w:rFonts w:ascii="GHEA Mariam" w:hAnsi="GHEA Mariam"/>
          <w:lang w:val="hy-AM"/>
        </w:rPr>
        <w:t xml:space="preserve">2019 թվականի դեկտեմբերի 20-ին </w:t>
      </w:r>
      <w:r w:rsidR="00380725">
        <w:rPr>
          <w:rFonts w:ascii="GHEA Mariam" w:hAnsi="GHEA Mariam"/>
          <w:lang w:val="hy-AM"/>
        </w:rPr>
        <w:t>ն</w:t>
      </w:r>
      <w:r w:rsidR="00234E19" w:rsidRPr="003431C1">
        <w:rPr>
          <w:rFonts w:ascii="GHEA Mariam" w:hAnsi="GHEA Mariam"/>
          <w:lang w:val="hy-AM"/>
        </w:rPr>
        <w:t>ախաքննության մարմին</w:t>
      </w:r>
      <w:r w:rsidR="00FF2038">
        <w:rPr>
          <w:rFonts w:ascii="GHEA Mariam" w:hAnsi="GHEA Mariam"/>
          <w:lang w:val="hy-AM"/>
        </w:rPr>
        <w:t xml:space="preserve">ը ստացել է </w:t>
      </w:r>
      <w:r w:rsidR="00234E19" w:rsidRPr="003431C1">
        <w:rPr>
          <w:rFonts w:ascii="GHEA Mariam" w:hAnsi="GHEA Mariam"/>
          <w:lang w:val="hy-AM"/>
        </w:rPr>
        <w:t>Է</w:t>
      </w:r>
      <w:r w:rsidR="00FF2038">
        <w:rPr>
          <w:rFonts w:ascii="GHEA Mariam" w:hAnsi="GHEA Mariam"/>
          <w:lang w:val="hy-AM"/>
        </w:rPr>
        <w:t>.</w:t>
      </w:r>
      <w:r w:rsidR="00234E19" w:rsidRPr="003431C1">
        <w:rPr>
          <w:rFonts w:ascii="GHEA Mariam" w:hAnsi="GHEA Mariam"/>
          <w:lang w:val="hy-AM"/>
        </w:rPr>
        <w:t>Թումանյանի, Ա</w:t>
      </w:r>
      <w:r w:rsidR="00FF2038">
        <w:rPr>
          <w:rFonts w:ascii="GHEA Mariam" w:hAnsi="GHEA Mariam"/>
          <w:lang w:val="hy-AM"/>
        </w:rPr>
        <w:t>.</w:t>
      </w:r>
      <w:r w:rsidR="00234E19" w:rsidRPr="003431C1">
        <w:rPr>
          <w:rFonts w:ascii="GHEA Mariam" w:hAnsi="GHEA Mariam"/>
          <w:lang w:val="hy-AM"/>
        </w:rPr>
        <w:t>Կուզիկյանի և մյուսների կողմից ներկայացված դիմումներ</w:t>
      </w:r>
      <w:r w:rsidR="00743911" w:rsidRPr="003431C1">
        <w:rPr>
          <w:rFonts w:ascii="GHEA Mariam" w:hAnsi="GHEA Mariam"/>
          <w:lang w:val="hy-AM"/>
        </w:rPr>
        <w:t>ը</w:t>
      </w:r>
      <w:r w:rsidR="00234E19" w:rsidRPr="003431C1">
        <w:rPr>
          <w:rFonts w:ascii="GHEA Mariam" w:hAnsi="GHEA Mariam"/>
          <w:lang w:val="hy-AM"/>
        </w:rPr>
        <w:t>, որ</w:t>
      </w:r>
      <w:r w:rsidR="00743911" w:rsidRPr="003431C1">
        <w:rPr>
          <w:rFonts w:ascii="GHEA Mariam" w:hAnsi="GHEA Mariam"/>
          <w:lang w:val="hy-AM"/>
        </w:rPr>
        <w:t>տեղ</w:t>
      </w:r>
      <w:r w:rsidR="00234E19" w:rsidRPr="003431C1">
        <w:rPr>
          <w:rFonts w:ascii="GHEA Mariam" w:hAnsi="GHEA Mariam"/>
          <w:lang w:val="hy-AM"/>
        </w:rPr>
        <w:t xml:space="preserve"> վերջիններս նշել են, որ վիճաբանության մասնակիցների նկատմամբ բողոք չունեն և միաժամանակ դեմ չեն ու չեն առարկում, որ իրենց նկատմամբ քրեական հետապնդում չիրականացվի</w:t>
      </w:r>
      <w:r w:rsidR="008C7A1C">
        <w:rPr>
          <w:rFonts w:ascii="GHEA Mariam" w:hAnsi="GHEA Mariam"/>
          <w:lang w:val="hy-AM"/>
        </w:rPr>
        <w:t>՝</w:t>
      </w:r>
      <w:r w:rsidR="00234E19" w:rsidRPr="003431C1">
        <w:rPr>
          <w:rFonts w:ascii="GHEA Mariam" w:hAnsi="GHEA Mariam"/>
          <w:lang w:val="hy-AM"/>
        </w:rPr>
        <w:t xml:space="preserve"> ոչ արդարացնող հիմքով</w:t>
      </w:r>
      <w:r w:rsidR="00743911" w:rsidRPr="003431C1">
        <w:rPr>
          <w:rStyle w:val="FootnoteReference"/>
          <w:rFonts w:ascii="GHEA Mariam" w:hAnsi="GHEA Mariam"/>
          <w:lang w:val="hy-AM"/>
        </w:rPr>
        <w:footnoteReference w:id="5"/>
      </w:r>
      <w:r w:rsidR="00234E19" w:rsidRPr="003431C1">
        <w:rPr>
          <w:rFonts w:ascii="GHEA Mariam" w:hAnsi="GHEA Mariam"/>
          <w:lang w:val="hy-AM"/>
        </w:rPr>
        <w:t>։</w:t>
      </w:r>
    </w:p>
    <w:p w14:paraId="73D80838" w14:textId="5C6EE53E" w:rsidR="00E44163" w:rsidRPr="003431C1" w:rsidRDefault="00B2350C" w:rsidP="00116FD3">
      <w:pPr>
        <w:pStyle w:val="12"/>
        <w:tabs>
          <w:tab w:val="left" w:pos="567"/>
        </w:tabs>
        <w:spacing w:line="360" w:lineRule="auto"/>
        <w:ind w:left="-540" w:right="-360" w:firstLine="450"/>
        <w:rPr>
          <w:rFonts w:ascii="GHEA Mariam" w:hAnsi="GHEA Mariam"/>
          <w:i/>
          <w:iCs/>
          <w:lang w:val="fr-FR"/>
        </w:rPr>
      </w:pPr>
      <w:r w:rsidRPr="003431C1">
        <w:rPr>
          <w:rFonts w:ascii="GHEA Mariam" w:hAnsi="GHEA Mariam"/>
          <w:lang w:val="hy-AM"/>
        </w:rPr>
        <w:t>10</w:t>
      </w:r>
      <w:r w:rsidR="00E44163" w:rsidRPr="003431C1">
        <w:rPr>
          <w:rFonts w:ascii="GHEA Mariam" w:hAnsi="GHEA Mariam"/>
          <w:lang w:val="fr-FR"/>
        </w:rPr>
        <w:t xml:space="preserve">. </w:t>
      </w:r>
      <w:r w:rsidR="001E479C" w:rsidRPr="003431C1">
        <w:rPr>
          <w:rFonts w:ascii="GHEA Mariam" w:hAnsi="GHEA Mariam"/>
          <w:color w:val="auto"/>
          <w:lang w:val="hy-AM"/>
        </w:rPr>
        <w:t>Նախաքննության մարմնի՝ 2019 թվականի դեկտեմբերի 24-ի որոշմա</w:t>
      </w:r>
      <w:r w:rsidR="001E479C" w:rsidRPr="003431C1">
        <w:rPr>
          <w:rFonts w:ascii="GHEA Mariam" w:hAnsi="GHEA Mariam" w:cs="Times New Roman"/>
          <w:lang w:val="hy-AM"/>
        </w:rPr>
        <w:t>ն</w:t>
      </w:r>
      <w:r w:rsidR="00E44163" w:rsidRPr="003431C1">
        <w:rPr>
          <w:rFonts w:ascii="GHEA Mariam" w:hAnsi="GHEA Mariam"/>
          <w:lang w:val="fr-FR"/>
        </w:rPr>
        <w:t xml:space="preserve"> </w:t>
      </w:r>
      <w:r w:rsidR="00E44163" w:rsidRPr="003431C1">
        <w:rPr>
          <w:rFonts w:ascii="GHEA Mariam" w:hAnsi="GHEA Mariam" w:cs="Times New Roman"/>
          <w:lang w:val="hy-AM"/>
        </w:rPr>
        <w:t>համաձա</w:t>
      </w:r>
      <w:r w:rsidR="00E44163" w:rsidRPr="003431C1">
        <w:rPr>
          <w:rFonts w:ascii="GHEA Mariam" w:hAnsi="GHEA Mariam"/>
          <w:lang w:val="hy-AM"/>
        </w:rPr>
        <w:t>յն</w:t>
      </w:r>
      <w:r w:rsidR="00E44163" w:rsidRPr="003431C1">
        <w:rPr>
          <w:rFonts w:ascii="GHEA Mariam" w:hAnsi="GHEA Mariam"/>
          <w:lang w:val="fr-FR"/>
        </w:rPr>
        <w:t xml:space="preserve">. </w:t>
      </w:r>
      <w:r w:rsidR="00E44163" w:rsidRPr="003431C1">
        <w:rPr>
          <w:rFonts w:ascii="GHEA Mariam" w:hAnsi="GHEA Mariam"/>
          <w:i/>
          <w:iCs/>
          <w:lang w:val="fr-FR"/>
        </w:rPr>
        <w:t xml:space="preserve">«(...) </w:t>
      </w:r>
      <w:r w:rsidR="001E479C" w:rsidRPr="003431C1">
        <w:rPr>
          <w:rFonts w:ascii="GHEA Mariam" w:hAnsi="GHEA Mariam"/>
          <w:i/>
          <w:iCs/>
          <w:lang w:val="fr-FR"/>
        </w:rPr>
        <w:t>[</w:t>
      </w:r>
      <w:r w:rsidR="001E479C" w:rsidRPr="003431C1">
        <w:rPr>
          <w:rFonts w:ascii="GHEA Mariam" w:hAnsi="GHEA Mariam"/>
          <w:i/>
          <w:iCs/>
          <w:lang w:val="hy-AM"/>
        </w:rPr>
        <w:t>Պ</w:t>
      </w:r>
      <w:r w:rsidR="001E479C" w:rsidRPr="003431C1">
        <w:rPr>
          <w:rFonts w:ascii="GHEA Mariam" w:hAnsi="GHEA Mariam"/>
          <w:i/>
          <w:iCs/>
          <w:lang w:val="fr-FR"/>
        </w:rPr>
        <w:t>]</w:t>
      </w:r>
      <w:r w:rsidR="001E479C" w:rsidRPr="003431C1">
        <w:rPr>
          <w:rFonts w:ascii="GHEA Mariam" w:hAnsi="GHEA Mariam"/>
          <w:i/>
          <w:iCs/>
          <w:lang w:val="hy-AM"/>
        </w:rPr>
        <w:t>ետք է փաստել, որ վարույթն իրականացնող մարմինը, ք</w:t>
      </w:r>
      <w:r w:rsidRPr="003431C1">
        <w:rPr>
          <w:rFonts w:ascii="GHEA Mariam" w:hAnsi="GHEA Mariam"/>
          <w:i/>
          <w:iCs/>
          <w:lang w:val="hy-AM"/>
        </w:rPr>
        <w:t>րե</w:t>
      </w:r>
      <w:r w:rsidR="001E479C" w:rsidRPr="003431C1">
        <w:rPr>
          <w:rFonts w:ascii="GHEA Mariam" w:hAnsi="GHEA Mariam"/>
          <w:i/>
          <w:iCs/>
          <w:lang w:val="hy-AM"/>
        </w:rPr>
        <w:t>ական գործ</w:t>
      </w:r>
      <w:r w:rsidR="001E479C" w:rsidRPr="003431C1">
        <w:rPr>
          <w:rFonts w:ascii="GHEA Mariam" w:hAnsi="GHEA Mariam" w:cs="Times New Roman"/>
          <w:i/>
          <w:iCs/>
          <w:lang w:val="hy-AM"/>
        </w:rPr>
        <w:t>ով</w:t>
      </w:r>
      <w:r w:rsidR="001E479C" w:rsidRPr="003431C1">
        <w:rPr>
          <w:rFonts w:ascii="GHEA Mariam" w:hAnsi="GHEA Mariam"/>
          <w:i/>
          <w:iCs/>
          <w:lang w:val="hy-AM"/>
        </w:rPr>
        <w:t xml:space="preserve"> ձեռք բերված ապացույցների շրջանակներում հաստատված չի համար</w:t>
      </w:r>
      <w:r w:rsidR="001E479C" w:rsidRPr="003431C1">
        <w:rPr>
          <w:rFonts w:ascii="GHEA Mariam" w:hAnsi="GHEA Mariam" w:cs="Times New Roman"/>
          <w:i/>
          <w:iCs/>
          <w:lang w:val="hy-AM"/>
        </w:rPr>
        <w:t>ել</w:t>
      </w:r>
      <w:r w:rsidR="001E479C" w:rsidRPr="003431C1">
        <w:rPr>
          <w:rFonts w:ascii="GHEA Mariam" w:hAnsi="GHEA Mariam"/>
          <w:i/>
          <w:iCs/>
          <w:lang w:val="hy-AM"/>
        </w:rPr>
        <w:t xml:space="preserve"> էմանուել Թումանյանի, Ռոման Տելբարյանի, Արմեն Կուզիկյանի և Արթուր Հոսեինի կողմից խուլիգանություն կատարելու հանգամանքը, սակայն միաժամանակ հաստատված է համարել այն հանգամանքը, որ վերը նշված վիճաբանության ընթացքում վերջիններս հարվածներ են հասցրել միմյանց մարմնի տարբեր մասերին, հետևաբար վերջիններիս արարքները պարունակում են ՀՀ քրեական օրենսգրքի 118-րդ հոդված</w:t>
      </w:r>
      <w:r w:rsidR="003E3664" w:rsidRPr="003431C1">
        <w:rPr>
          <w:rFonts w:ascii="GHEA Mariam" w:hAnsi="GHEA Mariam"/>
          <w:i/>
          <w:iCs/>
          <w:lang w:val="hy-AM"/>
        </w:rPr>
        <w:t xml:space="preserve">ով </w:t>
      </w:r>
      <w:r w:rsidR="001E479C" w:rsidRPr="003431C1">
        <w:rPr>
          <w:rFonts w:ascii="GHEA Mariam" w:hAnsi="GHEA Mariam"/>
          <w:i/>
          <w:iCs/>
          <w:lang w:val="hy-AM"/>
        </w:rPr>
        <w:t xml:space="preserve">նախատեսված հանցակազմը, այդուհանդերձ, հաշվի առնելով այն հանգամանքը, որ </w:t>
      </w:r>
      <w:r w:rsidR="001E479C" w:rsidRPr="003431C1">
        <w:rPr>
          <w:rFonts w:ascii="GHEA Mariam" w:hAnsi="GHEA Mariam"/>
          <w:i/>
          <w:iCs/>
          <w:lang w:val="fr-FR"/>
        </w:rPr>
        <w:t>[</w:t>
      </w:r>
      <w:r w:rsidR="001E479C" w:rsidRPr="003431C1">
        <w:rPr>
          <w:rFonts w:ascii="GHEA Mariam" w:hAnsi="GHEA Mariam"/>
          <w:i/>
          <w:iCs/>
          <w:lang w:val="hy-AM"/>
        </w:rPr>
        <w:t>վերջիններս</w:t>
      </w:r>
      <w:r w:rsidR="001E479C" w:rsidRPr="003431C1">
        <w:rPr>
          <w:rFonts w:ascii="GHEA Mariam" w:hAnsi="GHEA Mariam"/>
          <w:i/>
          <w:iCs/>
          <w:lang w:val="fr-FR"/>
        </w:rPr>
        <w:t>]</w:t>
      </w:r>
      <w:r w:rsidR="001E479C" w:rsidRPr="003431C1">
        <w:rPr>
          <w:rFonts w:ascii="GHEA Mariam" w:hAnsi="GHEA Mariam"/>
          <w:i/>
          <w:iCs/>
          <w:lang w:val="hy-AM"/>
        </w:rPr>
        <w:t xml:space="preserve"> վարույթն իրականացնող մարմնին դիմումներ են </w:t>
      </w:r>
      <w:r w:rsidR="001E479C" w:rsidRPr="003431C1">
        <w:rPr>
          <w:rFonts w:ascii="GHEA Mariam" w:hAnsi="GHEA Mariam"/>
          <w:i/>
          <w:iCs/>
          <w:lang w:val="hy-AM"/>
        </w:rPr>
        <w:lastRenderedPageBreak/>
        <w:t>ներկայացրել</w:t>
      </w:r>
      <w:r w:rsidR="00BF759A" w:rsidRPr="003431C1">
        <w:rPr>
          <w:rFonts w:ascii="GHEA Mariam" w:hAnsi="GHEA Mariam"/>
          <w:i/>
          <w:iCs/>
          <w:lang w:val="hy-AM"/>
        </w:rPr>
        <w:t xml:space="preserve"> </w:t>
      </w:r>
      <w:r w:rsidR="001E479C" w:rsidRPr="003431C1">
        <w:rPr>
          <w:rFonts w:ascii="GHEA Mariam" w:hAnsi="GHEA Mariam"/>
          <w:i/>
          <w:iCs/>
          <w:lang w:val="hy-AM"/>
        </w:rPr>
        <w:t>այն մասին, որ միմյանց դեմ բողոք չունեն և միաժամանակ դեմ չեն և չեն առարկում, որ իրենց նկատմամբ քրեական հետապնդում չիրականացվի ոչ արդարացնող  հիմքով, վերջիններիս նկատմամբ ՀՀ քրեական դատավարության օրենգքրի 35-րդ հոդվածի 1-ին մասի 4-րդ կետով չի կարող քրեական հետապնդում իրականացվել՝ դիմողի բողոքի բացակայության հիմքով</w:t>
      </w:r>
      <w:r w:rsidR="00811CCA" w:rsidRPr="003431C1">
        <w:rPr>
          <w:rFonts w:ascii="GHEA Mariam" w:hAnsi="GHEA Mariam"/>
          <w:i/>
          <w:iCs/>
          <w:lang w:val="hy-AM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>(...)</w:t>
      </w:r>
      <w:r w:rsidR="00E44163" w:rsidRPr="003431C1">
        <w:rPr>
          <w:rFonts w:ascii="GHEA Mariam" w:hAnsi="GHEA Mariam"/>
          <w:i/>
          <w:iCs/>
          <w:lang w:val="fr-FR"/>
        </w:rPr>
        <w:t>»</w:t>
      </w:r>
      <w:r w:rsidR="00E44163" w:rsidRPr="003431C1">
        <w:rPr>
          <w:rFonts w:ascii="GHEA Mariam" w:hAnsi="GHEA Mariam" w:cs="GHEA Mariam"/>
          <w:i/>
          <w:iCs/>
          <w:vertAlign w:val="superscript"/>
        </w:rPr>
        <w:footnoteReference w:id="6"/>
      </w:r>
      <w:r w:rsidR="00E44163" w:rsidRPr="003431C1">
        <w:rPr>
          <w:rFonts w:ascii="GHEA Mariam" w:hAnsi="GHEA Mariam"/>
          <w:i/>
          <w:iCs/>
          <w:lang w:val="fr-FR"/>
        </w:rPr>
        <w:t>:</w:t>
      </w:r>
    </w:p>
    <w:p w14:paraId="530BCBA8" w14:textId="43EA7A6D" w:rsidR="00811CCA" w:rsidRPr="003431C1" w:rsidRDefault="00E96D02" w:rsidP="00116FD3">
      <w:pPr>
        <w:pStyle w:val="12"/>
        <w:tabs>
          <w:tab w:val="left" w:pos="567"/>
        </w:tabs>
        <w:spacing w:line="360" w:lineRule="auto"/>
        <w:ind w:left="-540" w:right="-360" w:firstLine="450"/>
        <w:rPr>
          <w:rFonts w:ascii="GHEA Mariam" w:hAnsi="GHEA Mariam" w:cs="Tahoma"/>
          <w:i/>
          <w:iCs/>
          <w:color w:val="auto"/>
          <w:lang w:val="fr-FR"/>
        </w:rPr>
      </w:pPr>
      <w:r w:rsidRPr="003431C1">
        <w:rPr>
          <w:rFonts w:ascii="GHEA Mariam" w:hAnsi="GHEA Mariam"/>
          <w:color w:val="auto"/>
          <w:lang w:val="hy-AM"/>
        </w:rPr>
        <w:t>1</w:t>
      </w:r>
      <w:r w:rsidR="00930D50" w:rsidRPr="003431C1">
        <w:rPr>
          <w:rFonts w:ascii="GHEA Mariam" w:hAnsi="GHEA Mariam"/>
          <w:color w:val="auto"/>
          <w:lang w:val="hy-AM"/>
        </w:rPr>
        <w:t>1</w:t>
      </w:r>
      <w:r w:rsidR="00FF2038">
        <w:rPr>
          <w:rFonts w:ascii="GHEA Mariam" w:hAnsi="GHEA Mariam"/>
          <w:color w:val="auto"/>
          <w:lang w:val="hy-AM"/>
        </w:rPr>
        <w:t>.</w:t>
      </w:r>
      <w:r w:rsidR="00E44163" w:rsidRPr="003431C1">
        <w:rPr>
          <w:rFonts w:ascii="GHEA Mariam" w:hAnsi="GHEA Mariam"/>
          <w:color w:val="auto"/>
          <w:lang w:val="fr-FR"/>
        </w:rPr>
        <w:t xml:space="preserve"> </w:t>
      </w:r>
      <w:r w:rsidR="00E44163" w:rsidRPr="003431C1">
        <w:rPr>
          <w:rFonts w:ascii="GHEA Mariam" w:hAnsi="GHEA Mariam"/>
          <w:color w:val="auto"/>
          <w:lang w:val="hy-AM"/>
        </w:rPr>
        <w:t>Առաջին</w:t>
      </w:r>
      <w:r w:rsidR="00E44163" w:rsidRPr="003431C1">
        <w:rPr>
          <w:rFonts w:ascii="GHEA Mariam" w:hAnsi="GHEA Mariam"/>
          <w:color w:val="auto"/>
          <w:lang w:val="fr-FR"/>
        </w:rPr>
        <w:t xml:space="preserve"> </w:t>
      </w:r>
      <w:r w:rsidR="00E44163" w:rsidRPr="003431C1">
        <w:rPr>
          <w:rFonts w:ascii="GHEA Mariam" w:hAnsi="GHEA Mariam"/>
          <w:color w:val="auto"/>
          <w:lang w:val="hy-AM"/>
        </w:rPr>
        <w:t>ատյանի</w:t>
      </w:r>
      <w:r w:rsidR="00E44163" w:rsidRPr="003431C1">
        <w:rPr>
          <w:rFonts w:ascii="GHEA Mariam" w:hAnsi="GHEA Mariam"/>
          <w:color w:val="auto"/>
          <w:lang w:val="fr-FR"/>
        </w:rPr>
        <w:t xml:space="preserve"> </w:t>
      </w:r>
      <w:r w:rsidR="00E44163" w:rsidRPr="003431C1">
        <w:rPr>
          <w:rFonts w:ascii="GHEA Mariam" w:hAnsi="GHEA Mariam"/>
          <w:color w:val="auto"/>
          <w:lang w:val="hy-AM"/>
        </w:rPr>
        <w:t>դատարանը՝ 20</w:t>
      </w:r>
      <w:r w:rsidR="00811CCA" w:rsidRPr="003431C1">
        <w:rPr>
          <w:rFonts w:ascii="GHEA Mariam" w:hAnsi="GHEA Mariam"/>
          <w:color w:val="auto"/>
          <w:lang w:val="hy-AM"/>
        </w:rPr>
        <w:t>20</w:t>
      </w:r>
      <w:r w:rsidR="00E44163" w:rsidRPr="003431C1">
        <w:rPr>
          <w:rFonts w:ascii="GHEA Mariam" w:hAnsi="GHEA Mariam"/>
          <w:color w:val="auto"/>
          <w:lang w:val="hy-AM"/>
        </w:rPr>
        <w:t xml:space="preserve"> թվականի </w:t>
      </w:r>
      <w:r w:rsidR="00811CCA" w:rsidRPr="003431C1">
        <w:rPr>
          <w:rFonts w:ascii="GHEA Mariam" w:hAnsi="GHEA Mariam"/>
          <w:color w:val="auto"/>
          <w:lang w:val="hy-AM"/>
        </w:rPr>
        <w:t>օգոստոսի 3</w:t>
      </w:r>
      <w:r w:rsidR="00E44163" w:rsidRPr="003431C1">
        <w:rPr>
          <w:rFonts w:ascii="GHEA Mariam" w:hAnsi="GHEA Mariam"/>
          <w:color w:val="auto"/>
          <w:lang w:val="hy-AM"/>
        </w:rPr>
        <w:t xml:space="preserve">-ի որոշմամբ </w:t>
      </w:r>
      <w:r w:rsidR="00811CCA" w:rsidRPr="003431C1">
        <w:rPr>
          <w:rFonts w:ascii="GHEA Mariam" w:hAnsi="GHEA Mariam"/>
          <w:color w:val="auto"/>
          <w:lang w:val="hy-AM"/>
        </w:rPr>
        <w:t>բավարարելով դիմողների ներկայացուցիչ Թ</w:t>
      </w:r>
      <w:r w:rsidR="00547DB0">
        <w:rPr>
          <w:rFonts w:ascii="GHEA Mariam" w:hAnsi="GHEA Mariam"/>
          <w:color w:val="auto"/>
          <w:lang w:val="hy-AM"/>
        </w:rPr>
        <w:t>.</w:t>
      </w:r>
      <w:r w:rsidR="00811CCA" w:rsidRPr="003431C1">
        <w:rPr>
          <w:rFonts w:ascii="GHEA Mariam" w:hAnsi="GHEA Mariam"/>
          <w:color w:val="auto"/>
          <w:lang w:val="hy-AM"/>
        </w:rPr>
        <w:t>Բաղդասարյ</w:t>
      </w:r>
      <w:r w:rsidR="00380725">
        <w:rPr>
          <w:rFonts w:ascii="GHEA Mariam" w:hAnsi="GHEA Mariam"/>
          <w:color w:val="auto"/>
          <w:lang w:val="hy-AM"/>
        </w:rPr>
        <w:t>ա</w:t>
      </w:r>
      <w:r w:rsidR="00811CCA" w:rsidRPr="003431C1">
        <w:rPr>
          <w:rFonts w:ascii="GHEA Mariam" w:hAnsi="GHEA Mariam"/>
          <w:color w:val="auto"/>
          <w:lang w:val="hy-AM"/>
        </w:rPr>
        <w:t>նի բողոքը</w:t>
      </w:r>
      <w:r w:rsidR="00E44163" w:rsidRPr="003431C1">
        <w:rPr>
          <w:rFonts w:ascii="GHEA Mariam" w:hAnsi="GHEA Mariam"/>
          <w:color w:val="auto"/>
          <w:lang w:val="hy-AM"/>
        </w:rPr>
        <w:t>,</w:t>
      </w:r>
      <w:r w:rsidR="00E44163" w:rsidRPr="003431C1">
        <w:rPr>
          <w:rFonts w:ascii="GHEA Mariam" w:hAnsi="GHEA Mariam"/>
          <w:color w:val="auto"/>
          <w:lang w:val="fr-FR"/>
        </w:rPr>
        <w:t xml:space="preserve"> </w:t>
      </w:r>
      <w:r w:rsidR="00E44163" w:rsidRPr="003431C1">
        <w:rPr>
          <w:rFonts w:ascii="GHEA Mariam" w:hAnsi="GHEA Mariam"/>
          <w:color w:val="auto"/>
          <w:lang w:val="hy-AM"/>
        </w:rPr>
        <w:t>նշել է</w:t>
      </w:r>
      <w:r w:rsidR="00E44163" w:rsidRPr="003431C1">
        <w:rPr>
          <w:rFonts w:ascii="GHEA Mariam" w:hAnsi="GHEA Mariam"/>
          <w:color w:val="auto"/>
          <w:lang w:val="fr-FR"/>
        </w:rPr>
        <w:t xml:space="preserve">. </w:t>
      </w:r>
      <w:r w:rsidR="00E44163" w:rsidRPr="003431C1">
        <w:rPr>
          <w:rFonts w:ascii="GHEA Mariam" w:hAnsi="GHEA Mariam"/>
          <w:i/>
          <w:iCs/>
          <w:color w:val="auto"/>
          <w:lang w:val="fr-FR"/>
        </w:rPr>
        <w:t xml:space="preserve">«(…) </w:t>
      </w:r>
      <w:r w:rsidR="00811CCA" w:rsidRPr="003431C1">
        <w:rPr>
          <w:rFonts w:ascii="GHEA Mariam" w:hAnsi="GHEA Mariam" w:cs="Tahoma"/>
          <w:i/>
          <w:iCs/>
          <w:color w:val="auto"/>
        </w:rPr>
        <w:t>Վարույթն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իրականացնող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մարմինը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2020 </w:t>
      </w:r>
      <w:r w:rsidR="00811CCA" w:rsidRPr="003431C1">
        <w:rPr>
          <w:rFonts w:ascii="GHEA Mariam" w:hAnsi="GHEA Mariam" w:cs="Tahoma"/>
          <w:i/>
          <w:iCs/>
          <w:color w:val="auto"/>
        </w:rPr>
        <w:t>թվականի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դեկտեմբերի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24-</w:t>
      </w:r>
      <w:r w:rsidR="00811CCA" w:rsidRPr="003431C1">
        <w:rPr>
          <w:rFonts w:ascii="GHEA Mariam" w:hAnsi="GHEA Mariam" w:cs="Tahoma"/>
          <w:i/>
          <w:iCs/>
          <w:color w:val="auto"/>
        </w:rPr>
        <w:t>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որոշում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կայացրել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թիվս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այլ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անձանց՝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Էմանուել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Թումանյանի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և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Արմեն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Կուզիկյանի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նկատմամբ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ՀՀ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դատավարության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օրենսգրքի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35-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հոդվածի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1-</w:t>
      </w:r>
      <w:r w:rsidR="00811CCA" w:rsidRPr="003431C1">
        <w:rPr>
          <w:rFonts w:ascii="GHEA Mariam" w:hAnsi="GHEA Mariam" w:cs="Tahoma"/>
          <w:i/>
          <w:iCs/>
          <w:color w:val="auto"/>
        </w:rPr>
        <w:t>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մասի</w:t>
      </w:r>
      <w:r w:rsidR="00A10F2B" w:rsidRPr="003431C1">
        <w:rPr>
          <w:rFonts w:ascii="GHEA Mariam" w:hAnsi="GHEA Mariam" w:cs="Tahoma"/>
          <w:i/>
          <w:iCs/>
          <w:color w:val="auto"/>
          <w:lang w:val="hy-AM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>2-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կետով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հետապնդում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չիրականացնել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վերջիններիս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արարքներում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ՀՀ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օրենսգրքի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258-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հոդվածի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3-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մասի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1-</w:t>
      </w:r>
      <w:r w:rsidR="00811CCA" w:rsidRPr="003431C1">
        <w:rPr>
          <w:rFonts w:ascii="GHEA Mariam" w:hAnsi="GHEA Mariam" w:cs="Tahoma"/>
          <w:i/>
          <w:iCs/>
          <w:color w:val="auto"/>
        </w:rPr>
        <w:t>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կետով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նախատեսված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հանցակազմի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բացակայության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հիմքով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որից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հետո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հաստատված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համարելով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վերջիններիս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կողմից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ՀՀ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քրեական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օրենսգրքի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118-</w:t>
      </w:r>
      <w:r w:rsidR="00811CCA" w:rsidRPr="001D1EF8">
        <w:rPr>
          <w:rFonts w:ascii="GHEA Mariam" w:hAnsi="GHEA Mariam" w:cs="Tahoma"/>
          <w:i/>
          <w:iCs/>
          <w:color w:val="auto"/>
        </w:rPr>
        <w:t>րդ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հոդվածով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նախատեսված</w:t>
      </w:r>
      <w:r w:rsidR="00811CCA" w:rsidRPr="001D1EF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1D1EF8">
        <w:rPr>
          <w:rFonts w:ascii="GHEA Mariam" w:hAnsi="GHEA Mariam" w:cs="Tahoma"/>
          <w:i/>
          <w:iCs/>
          <w:color w:val="auto"/>
        </w:rPr>
        <w:t>արարքում</w:t>
      </w:r>
      <w:r w:rsidR="00935F78">
        <w:rPr>
          <w:rFonts w:ascii="GHEA Mariam" w:hAnsi="GHEA Mariam" w:cs="Tahoma"/>
          <w:i/>
          <w:iCs/>
          <w:color w:val="auto"/>
          <w:lang w:val="hy-AM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առկա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հանցակազմը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ՀՀ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դատավարության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օրենսգրքի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35-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հոդվածի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1-</w:t>
      </w:r>
      <w:r w:rsidR="00811CCA" w:rsidRPr="003431C1">
        <w:rPr>
          <w:rFonts w:ascii="GHEA Mariam" w:hAnsi="GHEA Mariam" w:cs="Tahoma"/>
          <w:i/>
          <w:iCs/>
          <w:color w:val="auto"/>
        </w:rPr>
        <w:t>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մասի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4-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կետով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հետապնդում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չի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իրականացրել՝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դիմողի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բողոքի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բացակայության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հիմքով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այն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դեպքում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երբ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կոնկրետ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չի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պարզվել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ծեծել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կոնկրետ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անձանց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արարքների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մեջ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առկա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առերևույթ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ծեծի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հանցակազմի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հատկանիշները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կամ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ովքեր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են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հանդիսանում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ենթադրյալ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տուժողները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կոնկրետ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կամ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ովքեր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կարող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բողոք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ներկայացնել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մասնավոր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գործի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շրջանակներում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որ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չեն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ներկայացրել։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Վարույթն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իրականացնող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մարմինը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ընդհանրական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ձևով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նշել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որ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վերջիններիս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նկատմամբ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հաստատված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համարում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ՀՀ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օրենսգրքի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118-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հոդվածով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նախատեսված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արարքի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հանցակազմը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այն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դեպքում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երբ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վերջիններիս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չի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պարզաբանվել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ՀՀ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քրեական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օրենսգրքի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118-</w:t>
      </w:r>
      <w:r w:rsidR="00811CCA" w:rsidRPr="003431C1">
        <w:rPr>
          <w:rFonts w:ascii="GHEA Mariam" w:hAnsi="GHEA Mariam" w:cs="Tahoma"/>
          <w:i/>
          <w:iCs/>
          <w:color w:val="auto"/>
        </w:rPr>
        <w:t>րդ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հոդվածով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իրենց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վերագրվող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արարքի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էությունը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որի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պայմաններում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վերջիններս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հնարավորություն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կունենային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դրա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վերաբերյալ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դիրքորոշում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հայտնելու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քանի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որ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անկախ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դիմողի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(</w:t>
      </w:r>
      <w:r w:rsidR="00811CCA" w:rsidRPr="003431C1">
        <w:rPr>
          <w:rFonts w:ascii="GHEA Mariam" w:hAnsi="GHEA Mariam" w:cs="Tahoma"/>
          <w:i/>
          <w:iCs/>
          <w:color w:val="auto"/>
        </w:rPr>
        <w:t>տուժողի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) </w:t>
      </w:r>
      <w:r w:rsidR="00811CCA" w:rsidRPr="003431C1">
        <w:rPr>
          <w:rFonts w:ascii="GHEA Mariam" w:hAnsi="GHEA Mariam" w:cs="Tahoma"/>
          <w:i/>
          <w:iCs/>
          <w:color w:val="auto"/>
        </w:rPr>
        <w:t>բողոքի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բացակայության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հանգամանքից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գործի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վարույթը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պետք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է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շարունակվի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սովորական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lastRenderedPageBreak/>
        <w:t>կարգով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` </w:t>
      </w:r>
      <w:r w:rsidR="00811CCA" w:rsidRPr="003431C1">
        <w:rPr>
          <w:rFonts w:ascii="GHEA Mariam" w:hAnsi="GHEA Mariam" w:cs="Tahoma"/>
          <w:i/>
          <w:iCs/>
          <w:color w:val="auto"/>
        </w:rPr>
        <w:t>հնարավորություն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տալով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ենթադրյալ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հանցանք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կատարած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անձին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արդարության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բոլոր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պահանջների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պահպանմամբ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="00811CCA" w:rsidRPr="003431C1">
        <w:rPr>
          <w:rFonts w:ascii="GHEA Mariam" w:hAnsi="GHEA Mariam" w:cs="Tahoma"/>
          <w:i/>
          <w:iCs/>
          <w:color w:val="auto"/>
        </w:rPr>
        <w:t>անկախ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և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անկողմնակալ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դատարանի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առջև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ապացուցել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իր</w:t>
      </w:r>
      <w:r w:rsidR="00811CCA"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811CCA" w:rsidRPr="003431C1">
        <w:rPr>
          <w:rFonts w:ascii="GHEA Mariam" w:hAnsi="GHEA Mariam" w:cs="Tahoma"/>
          <w:i/>
          <w:iCs/>
          <w:color w:val="auto"/>
        </w:rPr>
        <w:t>անմեղությունը։</w:t>
      </w:r>
    </w:p>
    <w:p w14:paraId="62F0D9E9" w14:textId="7A497FAD" w:rsidR="00811CCA" w:rsidRPr="003431C1" w:rsidRDefault="00811CCA" w:rsidP="00116FD3">
      <w:pPr>
        <w:pStyle w:val="12"/>
        <w:tabs>
          <w:tab w:val="left" w:pos="567"/>
        </w:tabs>
        <w:spacing w:line="360" w:lineRule="auto"/>
        <w:ind w:left="-540" w:right="-360" w:firstLine="450"/>
        <w:rPr>
          <w:rFonts w:ascii="GHEA Mariam" w:hAnsi="GHEA Mariam" w:cs="Tahoma"/>
          <w:i/>
          <w:iCs/>
          <w:color w:val="auto"/>
          <w:lang w:val="hy-AM"/>
        </w:rPr>
      </w:pPr>
      <w:r w:rsidRPr="003431C1">
        <w:rPr>
          <w:rFonts w:ascii="GHEA Mariam" w:hAnsi="GHEA Mariam" w:cs="Tahoma"/>
          <w:i/>
          <w:iCs/>
          <w:color w:val="auto"/>
        </w:rPr>
        <w:t>Ինչ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վերաբերում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Էմանուել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Թումանյանի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Արմեն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Կուզիկյանի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կողմից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հայտնած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դիրքորոշումներին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</w:rPr>
        <w:t>մասնավորապես՝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հարվածներ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հասցնող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անձանց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դեմ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բողոք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չունենալուն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</w:rPr>
        <w:t>ապա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Դատարանը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փաստում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</w:rPr>
        <w:t>որ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ՀՀ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քրեական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օրենսգրքի</w:t>
      </w:r>
      <w:r w:rsidR="003E3664" w:rsidRPr="003431C1">
        <w:rPr>
          <w:rFonts w:ascii="GHEA Mariam" w:hAnsi="GHEA Mariam" w:cs="Tahoma"/>
          <w:i/>
          <w:iCs/>
          <w:color w:val="auto"/>
          <w:lang w:val="hy-AM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>258-</w:t>
      </w:r>
      <w:r w:rsidRPr="003431C1">
        <w:rPr>
          <w:rFonts w:ascii="GHEA Mariam" w:hAnsi="GHEA Mariam" w:cs="Tahoma"/>
          <w:i/>
          <w:iCs/>
          <w:color w:val="auto"/>
        </w:rPr>
        <w:t>րդ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հոդվածի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3-</w:t>
      </w:r>
      <w:r w:rsidRPr="003431C1">
        <w:rPr>
          <w:rFonts w:ascii="GHEA Mariam" w:hAnsi="GHEA Mariam" w:cs="Tahoma"/>
          <w:i/>
          <w:iCs/>
          <w:color w:val="auto"/>
        </w:rPr>
        <w:t>րդ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մասի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իրավակարգավորման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մեջ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</w:rPr>
        <w:t>որպես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հանցակազմի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օբյեկտիվ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կողմի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դրսևորում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նախատեսում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նաև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բռնություն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գործադրելու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տարրեր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</w:rPr>
        <w:t>որի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պայմաններում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ենթադրվում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</w:rPr>
        <w:t>որ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վերջիններս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հայտնել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են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նման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դիրքորոշում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վերը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նշված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հոդվածի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</w:rPr>
        <w:t>շրջանակներում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 xml:space="preserve">։ </w:t>
      </w:r>
    </w:p>
    <w:p w14:paraId="7E3CC890" w14:textId="4CE4A938" w:rsidR="00811CCA" w:rsidRPr="003431C1" w:rsidRDefault="00E44163" w:rsidP="00116FD3">
      <w:pPr>
        <w:pStyle w:val="12"/>
        <w:tabs>
          <w:tab w:val="left" w:pos="567"/>
        </w:tabs>
        <w:spacing w:line="360" w:lineRule="auto"/>
        <w:ind w:left="-540" w:right="-360" w:firstLine="450"/>
        <w:rPr>
          <w:rFonts w:ascii="GHEA Mariam" w:hAnsi="GHEA Mariam" w:cs="Tahoma"/>
          <w:i/>
          <w:iCs/>
          <w:color w:val="auto"/>
          <w:lang w:val="fr-FR"/>
        </w:rPr>
      </w:pPr>
      <w:r w:rsidRPr="003431C1">
        <w:rPr>
          <w:rFonts w:ascii="GHEA Mariam" w:hAnsi="GHEA Mariam" w:cs="Tahoma"/>
          <w:i/>
          <w:iCs/>
          <w:color w:val="auto"/>
          <w:lang w:val="fr-FR"/>
        </w:rPr>
        <w:t>(...)</w:t>
      </w:r>
    </w:p>
    <w:p w14:paraId="41C04128" w14:textId="0625837E" w:rsidR="00E44163" w:rsidRPr="003431C1" w:rsidRDefault="00811CCA" w:rsidP="00116FD3">
      <w:pPr>
        <w:pStyle w:val="12"/>
        <w:tabs>
          <w:tab w:val="left" w:pos="567"/>
        </w:tabs>
        <w:spacing w:line="360" w:lineRule="auto"/>
        <w:ind w:left="-540" w:right="-360" w:firstLine="450"/>
        <w:rPr>
          <w:rFonts w:ascii="GHEA Mariam" w:hAnsi="GHEA Mariam" w:cs="Tahoma"/>
          <w:i/>
          <w:iCs/>
          <w:color w:val="auto"/>
          <w:lang w:val="hy-AM"/>
        </w:rPr>
      </w:pPr>
      <w:r w:rsidRPr="003431C1">
        <w:rPr>
          <w:rFonts w:ascii="GHEA Mariam" w:hAnsi="GHEA Mariam" w:cs="Tahoma"/>
          <w:i/>
          <w:iCs/>
          <w:color w:val="auto"/>
          <w:lang w:val="hy-AM"/>
        </w:rPr>
        <w:t>Այսպիսով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Դատարանը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փաստում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որ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2019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թվականի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դեկտեմբերի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24-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ին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ՀՀ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քննչական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կոմիտեի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Երևան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քաղաքի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քննչական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վարչության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Էրեբունի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Նուբարաշեն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վարչական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շրջանների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քննչական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բաժնի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ավագ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քննիչ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935F78">
        <w:rPr>
          <w:rFonts w:ascii="GHEA Mariam" w:hAnsi="GHEA Mariam" w:cs="Tahoma"/>
          <w:i/>
          <w:iCs/>
          <w:color w:val="auto"/>
          <w:lang w:val="hy-AM"/>
        </w:rPr>
        <w:t>Գ</w:t>
      </w:r>
      <w:r w:rsidRPr="00935F78">
        <w:rPr>
          <w:rFonts w:ascii="GHEA Mariam" w:hAnsi="GHEA Mariam" w:cs="Tahoma"/>
          <w:i/>
          <w:iCs/>
          <w:color w:val="auto"/>
          <w:lang w:val="fr-FR"/>
        </w:rPr>
        <w:t>.</w:t>
      </w:r>
      <w:r w:rsidRPr="00935F78">
        <w:rPr>
          <w:rFonts w:ascii="GHEA Mariam" w:hAnsi="GHEA Mariam" w:cs="Tahoma"/>
          <w:i/>
          <w:iCs/>
          <w:color w:val="auto"/>
          <w:lang w:val="hy-AM"/>
        </w:rPr>
        <w:t>Ալեքսանյանը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ՀՀ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քրեական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օրենսգրքի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118-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րդ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հոդվածով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Էմանուել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Թումանյանի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Արմեն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Կուզիկյանի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նկատմամբ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ՀՀ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քրեական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դատավարության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օրենսգրքի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35-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րդ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հոդվածի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1-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ին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մասի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4-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րդ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կետով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քրեական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գործի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վարույթը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կարճելու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քրեական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հետապնդում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չիրականացնելու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մասին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որոշում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կայացնելով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935F78">
        <w:rPr>
          <w:rFonts w:ascii="GHEA Mariam" w:hAnsi="GHEA Mariam" w:cs="Tahoma"/>
          <w:i/>
          <w:iCs/>
          <w:color w:val="auto"/>
          <w:lang w:val="hy-AM"/>
        </w:rPr>
        <w:t>խախտել</w:t>
      </w:r>
      <w:r w:rsidRPr="00935F78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="00935F78">
        <w:rPr>
          <w:rFonts w:ascii="GHEA Mariam" w:hAnsi="GHEA Mariam" w:cs="Tahoma"/>
          <w:i/>
          <w:iCs/>
          <w:color w:val="auto"/>
          <w:lang w:val="hy-AM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Էմանուել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Թումանյանի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Արմեն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Կուզիկյանի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իրավունքները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օրինական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շահերը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մասնավորապես՝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անմեղության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կանխավարկածի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սկզբունքը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արդար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դատաքննության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իրավունքը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ուստի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հաշվի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առնելով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վերը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նշվածը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Դատարանը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գտնում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,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որ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բողոքը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հիմնավոր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և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այն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պետք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>է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 xml:space="preserve"> </w:t>
      </w:r>
      <w:r w:rsidRPr="003431C1">
        <w:rPr>
          <w:rFonts w:ascii="GHEA Mariam" w:hAnsi="GHEA Mariam" w:cs="Tahoma"/>
          <w:i/>
          <w:iCs/>
          <w:color w:val="auto"/>
          <w:lang w:val="hy-AM"/>
        </w:rPr>
        <w:t xml:space="preserve">բավարարել </w:t>
      </w:r>
      <w:r w:rsidRPr="003431C1">
        <w:rPr>
          <w:rFonts w:ascii="GHEA Mariam" w:hAnsi="GHEA Mariam" w:cs="Tahoma"/>
          <w:i/>
          <w:iCs/>
          <w:color w:val="auto"/>
          <w:lang w:val="fr-FR"/>
        </w:rPr>
        <w:t>(...)</w:t>
      </w:r>
      <w:r w:rsidR="00E44163" w:rsidRPr="003431C1">
        <w:rPr>
          <w:rFonts w:ascii="GHEA Mariam" w:hAnsi="GHEA Mariam" w:cs="Tahoma"/>
          <w:i/>
          <w:iCs/>
          <w:color w:val="auto"/>
          <w:lang w:val="hy-AM"/>
        </w:rPr>
        <w:t>»</w:t>
      </w:r>
      <w:r w:rsidR="00E44163" w:rsidRPr="003431C1">
        <w:rPr>
          <w:rStyle w:val="FootnoteReference"/>
          <w:rFonts w:ascii="GHEA Mariam" w:hAnsi="GHEA Mariam" w:cs="Tahoma"/>
          <w:i/>
          <w:iCs/>
          <w:color w:val="auto"/>
          <w:lang w:val="hy-AM"/>
        </w:rPr>
        <w:footnoteReference w:id="7"/>
      </w:r>
      <w:r w:rsidR="00E44163" w:rsidRPr="003431C1">
        <w:rPr>
          <w:rFonts w:ascii="GHEA Mariam" w:hAnsi="GHEA Mariam" w:cs="Tahoma"/>
          <w:i/>
          <w:iCs/>
          <w:color w:val="auto"/>
          <w:lang w:val="hy-AM"/>
        </w:rPr>
        <w:t>։</w:t>
      </w:r>
    </w:p>
    <w:p w14:paraId="58781FB1" w14:textId="593DFF69" w:rsidR="00811CCA" w:rsidRPr="001D1EF8" w:rsidRDefault="00E96D02" w:rsidP="001D1EF8">
      <w:pPr>
        <w:ind w:right="-349"/>
        <w:rPr>
          <w:i/>
          <w:iCs/>
        </w:rPr>
      </w:pPr>
      <w:r w:rsidRPr="003431C1">
        <w:t>1</w:t>
      </w:r>
      <w:r w:rsidR="00930D50" w:rsidRPr="003431C1">
        <w:t>2</w:t>
      </w:r>
      <w:r w:rsidR="00E44163" w:rsidRPr="003431C1">
        <w:t xml:space="preserve">. Վերաքննիչ դատարանի` 2020 թվականի </w:t>
      </w:r>
      <w:r w:rsidR="00811CCA" w:rsidRPr="003431C1">
        <w:t>դեկտեմբերի 22</w:t>
      </w:r>
      <w:r w:rsidR="00E44163" w:rsidRPr="003431C1">
        <w:t xml:space="preserve">-ի որոշման համաձայն` </w:t>
      </w:r>
      <w:r w:rsidR="00E44163" w:rsidRPr="00547DB0">
        <w:t xml:space="preserve">«(...) </w:t>
      </w:r>
      <w:r w:rsidR="00811CCA" w:rsidRPr="001D1EF8">
        <w:rPr>
          <w:i/>
          <w:iCs/>
        </w:rPr>
        <w:t xml:space="preserve">Վերաքննիչ դատարանը, Առաջին ատյանի դատարանի որոշման վերը նշված հիմնավորումները դիտարկելով վերոգրյալ իրավական նորմերի և ՀՀ </w:t>
      </w:r>
      <w:r w:rsidR="001D1EF8" w:rsidRPr="001D1EF8">
        <w:rPr>
          <w:i/>
          <w:iCs/>
        </w:rPr>
        <w:t>Վ</w:t>
      </w:r>
      <w:r w:rsidR="00811CCA" w:rsidRPr="001D1EF8">
        <w:rPr>
          <w:i/>
          <w:iCs/>
        </w:rPr>
        <w:t xml:space="preserve">ճռաբեկ դատարանի որոշումներում արտահայտված իրավական դիրքորոշումների լույսի ներքո, գտնում է, որ այդ հիմնավորումներն ամբողջությամբ բխում են դրանցից, </w:t>
      </w:r>
      <w:r w:rsidR="00811CCA" w:rsidRPr="001D1EF8">
        <w:rPr>
          <w:i/>
          <w:iCs/>
        </w:rPr>
        <w:lastRenderedPageBreak/>
        <w:t>որպիսի պայմաններում այդ հիմնավորումներն ընդունելի են նաև Վերաքննիչ դատարանի համար:</w:t>
      </w:r>
    </w:p>
    <w:p w14:paraId="6D24441F" w14:textId="31DE55E3" w:rsidR="00E44163" w:rsidRPr="001D1EF8" w:rsidRDefault="00811CCA" w:rsidP="001D1EF8">
      <w:pPr>
        <w:ind w:right="-349"/>
        <w:rPr>
          <w:i/>
          <w:iCs/>
        </w:rPr>
      </w:pPr>
      <w:r w:rsidRPr="001D1EF8">
        <w:rPr>
          <w:i/>
          <w:iCs/>
        </w:rPr>
        <w:t>Վերոգրյալ փաստական հանգամանքների առկայության պայմաններում Վերաքննիչ դատարանը գտնում է, որ 2019 թվականի դեկտեմբերի 24-ին ՀՀ քննչական կոմիտեի Երևան քաղաքի քննչական վարչության Էրեբունի և Նուբարաշեն վարչական շրջանների քննչական բաժնի ավագ քննիչ Դ.Ալեքսանյանը ՀՀ քրեական օրենսգրքի 118-րդ հոդվածով Էմանուել Թումանյանի և Արմեն Կուզիկյանի նկատմամբ ՀՀ քրեական դատավարության օրենսգրքի 35-րդ հոդվածի 1-ին մասի 4-րդ կետով քրեական գործի վարույթը կարճելու և քրեական հետապնդում չիրականացնելու մասին որոշում կայացնելով, խախտել է Էմանուել Թումանյանի և Արմեն Կուզիկյանի իրավունքները և օրինական շահերը, մասնավորապես՝ անմեղության կանխավարկածի սկզբունքը և արդար դատաքննության իրավունքը (...)</w:t>
      </w:r>
      <w:r w:rsidR="00E44163" w:rsidRPr="001D1EF8">
        <w:rPr>
          <w:i/>
          <w:iCs/>
        </w:rPr>
        <w:t>»</w:t>
      </w:r>
      <w:r w:rsidR="00E44163" w:rsidRPr="001D1EF8">
        <w:rPr>
          <w:rFonts w:cs="GHEA Mariam"/>
          <w:i/>
          <w:iCs/>
          <w:vertAlign w:val="superscript"/>
        </w:rPr>
        <w:footnoteReference w:id="8"/>
      </w:r>
      <w:r w:rsidR="00E44163" w:rsidRPr="001D1EF8">
        <w:rPr>
          <w:i/>
          <w:iCs/>
        </w:rPr>
        <w:t>։</w:t>
      </w:r>
    </w:p>
    <w:p w14:paraId="23565293" w14:textId="77777777" w:rsidR="00E44163" w:rsidRPr="003431C1" w:rsidRDefault="00E44163" w:rsidP="001D1EF8">
      <w:pPr>
        <w:pStyle w:val="1"/>
        <w:spacing w:line="360" w:lineRule="auto"/>
        <w:ind w:left="-540" w:right="-349" w:firstLine="450"/>
        <w:jc w:val="both"/>
        <w:rPr>
          <w:rFonts w:ascii="GHEA Mariam" w:hAnsi="GHEA Mariam"/>
          <w:b/>
          <w:bCs/>
          <w:sz w:val="24"/>
          <w:szCs w:val="24"/>
          <w:u w:val="single"/>
          <w:lang w:val="hy-AM"/>
        </w:rPr>
      </w:pPr>
    </w:p>
    <w:p w14:paraId="41AA87E0" w14:textId="77777777" w:rsidR="00E44163" w:rsidRPr="003431C1" w:rsidRDefault="00E44163" w:rsidP="001D1EF8">
      <w:pPr>
        <w:pStyle w:val="1"/>
        <w:spacing w:line="360" w:lineRule="auto"/>
        <w:ind w:left="-540" w:right="-349" w:firstLine="450"/>
        <w:jc w:val="both"/>
        <w:rPr>
          <w:rFonts w:ascii="GHEA Mariam" w:hAnsi="GHEA Mariam"/>
          <w:b/>
          <w:bCs/>
          <w:sz w:val="24"/>
          <w:szCs w:val="24"/>
          <w:u w:val="single"/>
          <w:lang w:val="hy-AM"/>
        </w:rPr>
      </w:pPr>
      <w:r w:rsidRPr="003431C1">
        <w:rPr>
          <w:rFonts w:ascii="GHEA Mariam" w:hAnsi="GHEA Mariam"/>
          <w:b/>
          <w:bCs/>
          <w:sz w:val="24"/>
          <w:szCs w:val="24"/>
          <w:u w:val="single"/>
          <w:lang w:val="hy-AM"/>
        </w:rPr>
        <w:t>Վճռաբեկ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hy-AM"/>
        </w:rPr>
        <w:t>դատարանի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hy-AM"/>
        </w:rPr>
        <w:t>պատճառաբանությունները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hy-AM"/>
        </w:rPr>
        <w:t>և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hy-AM"/>
        </w:rPr>
        <w:t>եզրահանգումը</w:t>
      </w:r>
      <w:r w:rsidRPr="003431C1">
        <w:rPr>
          <w:rFonts w:ascii="GHEA Mariam" w:hAnsi="GHEA Mariam"/>
          <w:b/>
          <w:bCs/>
          <w:sz w:val="24"/>
          <w:szCs w:val="24"/>
          <w:u w:val="single"/>
          <w:lang w:val="fr-FR"/>
        </w:rPr>
        <w:t>.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</w:p>
    <w:p w14:paraId="462B783D" w14:textId="77777777" w:rsidR="00E44163" w:rsidRPr="003431C1" w:rsidRDefault="00E44163" w:rsidP="001D1EF8">
      <w:pPr>
        <w:ind w:right="-349"/>
        <w:rPr>
          <w:sz w:val="2"/>
          <w:szCs w:val="2"/>
          <w:lang w:eastAsia="ru-RU"/>
        </w:rPr>
      </w:pPr>
      <w:r w:rsidRPr="003431C1">
        <w:rPr>
          <w:lang w:eastAsia="ru-RU"/>
        </w:rPr>
        <w:tab/>
      </w:r>
    </w:p>
    <w:p w14:paraId="71DA111C" w14:textId="12105F7C" w:rsidR="000961A3" w:rsidRPr="003431C1" w:rsidRDefault="00E44163" w:rsidP="001D1EF8">
      <w:pPr>
        <w:pStyle w:val="1"/>
        <w:spacing w:line="360" w:lineRule="auto"/>
        <w:ind w:left="-540" w:right="-349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</w:pPr>
      <w:r w:rsidRPr="003431C1">
        <w:rPr>
          <w:rFonts w:ascii="GHEA Mariam" w:hAnsi="GHEA Mariam"/>
          <w:sz w:val="24"/>
          <w:szCs w:val="24"/>
          <w:lang w:val="hy-AM"/>
        </w:rPr>
        <w:t>1</w:t>
      </w:r>
      <w:r w:rsidR="00930D50" w:rsidRPr="003431C1">
        <w:rPr>
          <w:rFonts w:ascii="GHEA Mariam" w:hAnsi="GHEA Mariam"/>
          <w:sz w:val="24"/>
          <w:szCs w:val="24"/>
          <w:lang w:val="hy-AM"/>
        </w:rPr>
        <w:t>3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.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Սույն գործով Վճռաբեկ դատարանի առջև բարձրացված իրավական հարցը հետևյալն է. </w:t>
      </w:r>
      <w:r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հիմնավո՞ր են</w:t>
      </w:r>
      <w:r w:rsidR="00547DB0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արդյոք</w:t>
      </w:r>
      <w:r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547DB0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տուժողի բողոքի բացակայության հիմքով </w:t>
      </w:r>
      <w:r w:rsidR="00D906CE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Էմանուել Թումանյանի և Արմեն Կուզիկյանի</w:t>
      </w:r>
      <w:r w:rsidR="00547DB0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նկատմամբ ՀՀ քրեական օրենսգրքի 118-րդ հոդվածով քրեական հետապնդում չիրականացնելու մասին որոշմամբ վերջիններիս </w:t>
      </w:r>
      <w:r w:rsidR="00D906CE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իրավունքներ</w:t>
      </w:r>
      <w:r w:rsidR="00547DB0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ի</w:t>
      </w:r>
      <w:r w:rsidR="00D906CE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ու օրինական շահեր</w:t>
      </w:r>
      <w:r w:rsidR="00547DB0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ի</w:t>
      </w:r>
      <w:r w:rsidR="00D906CE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խախտված լինելու մասին ստորադաս</w:t>
      </w:r>
      <w:r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դատարանների </w:t>
      </w:r>
      <w:r w:rsidR="00684002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հետևությունները</w:t>
      </w:r>
      <w:r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:</w:t>
      </w:r>
    </w:p>
    <w:p w14:paraId="67C1690D" w14:textId="429E5392" w:rsidR="00E30361" w:rsidRPr="003431C1" w:rsidRDefault="00E44163" w:rsidP="001D1EF8">
      <w:pPr>
        <w:pStyle w:val="1"/>
        <w:spacing w:line="360" w:lineRule="auto"/>
        <w:ind w:left="-540" w:right="-349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</w:pPr>
      <w:r w:rsidRPr="003431C1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930D50" w:rsidRPr="003431C1">
        <w:rPr>
          <w:rFonts w:ascii="GHEA Mariam" w:hAnsi="GHEA Mariam"/>
          <w:sz w:val="24"/>
          <w:szCs w:val="24"/>
          <w:shd w:val="clear" w:color="auto" w:fill="FFFFFF"/>
          <w:lang w:val="hy-AM"/>
        </w:rPr>
        <w:t>4</w:t>
      </w:r>
      <w:r w:rsidRPr="003431C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. </w:t>
      </w:r>
      <w:r w:rsidR="002F4524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1998 թվականի հուլիսի 1-ին ընդունված 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ՀՀ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քրեական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դատավարության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օրենսգրքի</w:t>
      </w:r>
      <w:r w:rsidR="002F4524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F4524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>(</w:t>
      </w:r>
      <w:r w:rsidR="002F4524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այսուհետ</w:t>
      </w:r>
      <w:r w:rsid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նաև</w:t>
      </w:r>
      <w:r w:rsidR="002F4524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՝ ՀՀ քրեական դատավարության օրենսգիրք</w:t>
      </w:r>
      <w:r w:rsidR="002F4524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>)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33-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րդ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հոդվածի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համաձայն՝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«1.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Կատարված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հանցագործության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ծանրությունից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և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բնույթից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ելնելով՝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քրեական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դատավարությունում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հետապնդումն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իրականացվում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է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հանրային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և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մասնավոր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E30361"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կարգով։</w:t>
      </w:r>
    </w:p>
    <w:p w14:paraId="6567E7AD" w14:textId="0D0AD5BB" w:rsidR="00E30361" w:rsidRPr="003431C1" w:rsidRDefault="00E30361" w:rsidP="001D1EF8">
      <w:pPr>
        <w:pStyle w:val="1"/>
        <w:spacing w:line="360" w:lineRule="auto"/>
        <w:ind w:left="-540" w:right="-349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</w:pP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2.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Մասնավոր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հետապնդման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գործեր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են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համարվում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սույն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օրենսգրքի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183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հոդվածով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նախատեսված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հանցագործությունների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վերաբերյալ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գործերը</w:t>
      </w:r>
      <w:r w:rsidR="0048471E" w:rsidRPr="0048471E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48471E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>(…</w:t>
      </w:r>
      <w:proofErr w:type="gramStart"/>
      <w:r w:rsidRPr="0048471E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>)»</w:t>
      </w:r>
      <w:r w:rsidRPr="0048471E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։</w:t>
      </w:r>
      <w:proofErr w:type="gramEnd"/>
    </w:p>
    <w:p w14:paraId="3160B98F" w14:textId="77777777" w:rsidR="00E30361" w:rsidRPr="003431C1" w:rsidRDefault="00E30361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</w:pP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lastRenderedPageBreak/>
        <w:t>ՀՀ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քրեական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դատավարության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օրենսգրքի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35-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րդ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հոդվածի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1-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ին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մասի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4-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րդ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կետի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համաձայն՝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>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Քրեական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գործ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չի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կարող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հարուցվել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և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քրեական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հետապնդում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չի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կարող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իրականացվել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,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իսկ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հարուցված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քրեական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գործի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վարույթը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ենթակա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է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կարճման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,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եթե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սույն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օրենսգրքով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նախատեսված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դեպքերում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բացակայում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է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դիմողի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բողոքը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>»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։</w:t>
      </w:r>
    </w:p>
    <w:p w14:paraId="69233280" w14:textId="4EF8CFBF" w:rsidR="00E30361" w:rsidRPr="003431C1" w:rsidRDefault="00E30361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</w:pP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ՀՀ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քրեական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դատավարության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օրենսգրքի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183-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րդ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հոդվածի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1-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ին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մասի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համաձայն՝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>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Հայաստանի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Հանրապետության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քրեական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օրենսգրքի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(…)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118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>-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րդ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հոդված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>ով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(…)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նախատեսված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հանցագործությունների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վերաբերյալ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գործերը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հարուցվում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են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ոչ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այլ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կերպ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քան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տուժողի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բողոքի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հիման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վրա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, 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և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կասկածյալի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կամ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մեղադրյալի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կամ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ամբաստանյալի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հետ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նրա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հաշտվելու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դեպքում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ենթակա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են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կարճման</w:t>
      </w:r>
      <w:proofErr w:type="spellEnd"/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  <w:lang w:val="fr-FR"/>
        </w:rPr>
        <w:t xml:space="preserve"> (…)»</w:t>
      </w:r>
      <w:r w:rsidRPr="003431C1">
        <w:rPr>
          <w:rFonts w:ascii="GHEA Mariam" w:hAnsi="GHEA Mariam"/>
          <w:i/>
          <w:iCs/>
          <w:color w:val="auto"/>
          <w:sz w:val="24"/>
          <w:szCs w:val="24"/>
          <w:shd w:val="clear" w:color="auto" w:fill="FFFFFF"/>
        </w:rPr>
        <w:t>։</w:t>
      </w:r>
    </w:p>
    <w:p w14:paraId="31EF4577" w14:textId="7AEB3113" w:rsidR="004272CB" w:rsidRPr="00640C4E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</w:pP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1</w:t>
      </w:r>
      <w:r w:rsidR="00930D50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5</w:t>
      </w:r>
      <w:r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. </w:t>
      </w:r>
      <w:r w:rsidR="004272CB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ՀՀ քրեական դատավարության օրենսգրքի 35-րդ հոդվածի 1-ին մասի 4-րդ կետով նախատեսված քրեական հետապնդումը բացառող հանգամանքի կապակցությամբ Վճռաբեկ դատարանը</w:t>
      </w:r>
      <w:r w:rsidR="004C120A" w:rsidRPr="00640C4E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կրկնում է, որ</w:t>
      </w:r>
      <w:r w:rsidR="004C120A" w:rsidRPr="00640C4E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380725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տվյալ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նորմը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կիրառելի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է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հետևյալ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պայմանների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միաժամանակյա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առկայության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="004272CB"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դեպքում՝</w:t>
      </w:r>
    </w:p>
    <w:p w14:paraId="1DAECDC3" w14:textId="4B8B169C" w:rsidR="004272CB" w:rsidRPr="004C120A" w:rsidRDefault="004272CB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</w:pP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ա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վարույթն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իրականացնող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մարմինը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հաստատված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է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համարել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որ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անձը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ՀՀ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քրեական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դատավարության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օրենսգրքի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183-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րդ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հոդվածի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ին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մասով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նախատեսված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որևէ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արարք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է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կատարել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>,</w:t>
      </w:r>
    </w:p>
    <w:p w14:paraId="003B90AD" w14:textId="77777777" w:rsidR="004272CB" w:rsidRPr="004C120A" w:rsidRDefault="004272CB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</w:pP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բ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բացակայում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է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դիմողի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տուժողի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բողոքը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>,</w:t>
      </w:r>
    </w:p>
    <w:p w14:paraId="3F6D0C71" w14:textId="3BDBF1D6" w:rsidR="00E44163" w:rsidRPr="004C120A" w:rsidRDefault="004272CB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color w:val="auto"/>
          <w:sz w:val="24"/>
          <w:szCs w:val="24"/>
          <w:lang w:val="fr-FR"/>
        </w:rPr>
      </w:pP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գ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ենթադրյալ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հանցանք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կատարած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անձը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չի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առարկում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ՀՀ</w:t>
      </w:r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քրեական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դատավարության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օրենսգրքի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35-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րդ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հ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ոդվածի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ին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մասի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4-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րդ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կետի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հիմքով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իր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նկատմամբ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քրեական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հետապնդում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չհարուցելու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կամ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հարուցված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քրեական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հետապնդումը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դադարեցնելու</w:t>
      </w:r>
      <w:proofErr w:type="spellEnd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4C120A">
        <w:rPr>
          <w:rFonts w:ascii="GHEA Mariam" w:hAnsi="GHEA Mariam"/>
          <w:color w:val="auto"/>
          <w:sz w:val="24"/>
          <w:szCs w:val="24"/>
          <w:shd w:val="clear" w:color="auto" w:fill="FFFFFF"/>
        </w:rPr>
        <w:t>դեմ</w:t>
      </w:r>
      <w:proofErr w:type="spellEnd"/>
      <w:r w:rsidR="00E44163" w:rsidRPr="004C120A">
        <w:rPr>
          <w:rStyle w:val="FootnoteReference"/>
          <w:rFonts w:ascii="GHEA Mariam" w:hAnsi="GHEA Mariam"/>
          <w:color w:val="auto"/>
          <w:sz w:val="24"/>
          <w:szCs w:val="24"/>
        </w:rPr>
        <w:footnoteReference w:id="9"/>
      </w:r>
      <w:r w:rsidR="00E44163" w:rsidRPr="004C120A">
        <w:rPr>
          <w:rFonts w:ascii="GHEA Mariam" w:hAnsi="GHEA Mariam"/>
          <w:color w:val="auto"/>
          <w:sz w:val="24"/>
          <w:szCs w:val="24"/>
        </w:rPr>
        <w:t>։</w:t>
      </w:r>
    </w:p>
    <w:p w14:paraId="1C75FEB9" w14:textId="17059728" w:rsidR="00E44163" w:rsidRPr="003431C1" w:rsidRDefault="00E96D02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sz w:val="24"/>
          <w:szCs w:val="24"/>
          <w:lang w:val="fr-FR"/>
        </w:rPr>
      </w:pPr>
      <w:r w:rsidRPr="003431C1">
        <w:rPr>
          <w:rFonts w:ascii="GHEA Mariam" w:hAnsi="GHEA Mariam"/>
          <w:sz w:val="24"/>
          <w:szCs w:val="24"/>
          <w:lang w:val="hy-AM"/>
        </w:rPr>
        <w:t>1</w:t>
      </w:r>
      <w:r w:rsidR="00930D50" w:rsidRPr="003431C1">
        <w:rPr>
          <w:rFonts w:ascii="GHEA Mariam" w:hAnsi="GHEA Mariam"/>
          <w:sz w:val="24"/>
          <w:szCs w:val="24"/>
          <w:lang w:val="hy-AM"/>
        </w:rPr>
        <w:t>6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.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Սույն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գործի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նյութերի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ուսումնասիրությունից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երևում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է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,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որ</w:t>
      </w:r>
      <w:r w:rsidR="00E44163" w:rsidRPr="003431C1">
        <w:rPr>
          <w:rFonts w:ascii="GHEA Mariam" w:hAnsi="GHEA Mariam"/>
          <w:sz w:val="24"/>
          <w:szCs w:val="24"/>
          <w:lang w:val="fr-FR"/>
        </w:rPr>
        <w:t>.</w:t>
      </w:r>
    </w:p>
    <w:p w14:paraId="722130E4" w14:textId="27564112" w:rsidR="00835C2E" w:rsidRDefault="003E3664" w:rsidP="00116FD3">
      <w:pPr>
        <w:pStyle w:val="11"/>
        <w:spacing w:line="360" w:lineRule="auto"/>
        <w:ind w:left="-540" w:right="-360" w:firstLine="450"/>
        <w:rPr>
          <w:rFonts w:ascii="GHEA Mariam" w:hAnsi="GHEA Mariam"/>
          <w:lang w:val="hy-AM"/>
        </w:rPr>
      </w:pPr>
      <w:r w:rsidRPr="0048471E">
        <w:rPr>
          <w:rFonts w:ascii="GHEA Mariam" w:hAnsi="GHEA Mariam"/>
          <w:lang w:val="hy-AM"/>
        </w:rPr>
        <w:t xml:space="preserve">- </w:t>
      </w:r>
      <w:r w:rsidR="00835C2E" w:rsidRPr="0048471E">
        <w:rPr>
          <w:rFonts w:ascii="GHEA Mariam" w:hAnsi="GHEA Mariam"/>
          <w:lang w:val="hy-AM"/>
        </w:rPr>
        <w:t>Է.Թումանյանը, Ա.Կուզիկյանը, Ռ</w:t>
      </w:r>
      <w:r w:rsidR="00835C2E" w:rsidRPr="0048471E">
        <w:rPr>
          <w:rFonts w:ascii="GHEA Mariam" w:hAnsi="GHEA Mariam"/>
          <w:lang w:val="fr-FR"/>
        </w:rPr>
        <w:t>.</w:t>
      </w:r>
      <w:r w:rsidR="00835C2E" w:rsidRPr="0048471E">
        <w:rPr>
          <w:rFonts w:ascii="GHEA Mariam" w:hAnsi="GHEA Mariam"/>
          <w:lang w:val="hy-AM"/>
        </w:rPr>
        <w:t>Տելբարյանը և Ա</w:t>
      </w:r>
      <w:r w:rsidR="00835C2E" w:rsidRPr="0048471E">
        <w:rPr>
          <w:rFonts w:ascii="GHEA Mariam" w:hAnsi="GHEA Mariam"/>
          <w:lang w:val="fr-FR"/>
        </w:rPr>
        <w:t>.</w:t>
      </w:r>
      <w:r w:rsidR="00835C2E" w:rsidRPr="0048471E">
        <w:rPr>
          <w:rFonts w:ascii="GHEA Mariam" w:hAnsi="GHEA Mariam"/>
          <w:lang w:val="hy-AM"/>
        </w:rPr>
        <w:t>Հոսեինը որպես վկա հարցաքննվելիս ցուցմունքներ են տվել այն մասին, որ վիճաբանության բոլոր մասնակիցները միմյանց հարվածել</w:t>
      </w:r>
      <w:r w:rsidR="0048471E" w:rsidRPr="0048471E">
        <w:rPr>
          <w:rFonts w:ascii="GHEA Mariam" w:hAnsi="GHEA Mariam"/>
          <w:lang w:val="hy-AM"/>
        </w:rPr>
        <w:t xml:space="preserve"> են</w:t>
      </w:r>
      <w:r w:rsidR="00835C2E" w:rsidRPr="0048471E">
        <w:rPr>
          <w:rFonts w:ascii="GHEA Mariam" w:hAnsi="GHEA Mariam"/>
          <w:lang w:val="hy-AM"/>
        </w:rPr>
        <w:t xml:space="preserve"> և հարվածներ են ստացել</w:t>
      </w:r>
      <w:r w:rsidR="00835C2E" w:rsidRPr="0048471E">
        <w:rPr>
          <w:rStyle w:val="FootnoteReference"/>
          <w:rFonts w:ascii="GHEA Mariam" w:hAnsi="GHEA Mariam"/>
          <w:lang w:val="hy-AM"/>
        </w:rPr>
        <w:footnoteReference w:id="10"/>
      </w:r>
      <w:r w:rsidR="001B1E55">
        <w:rPr>
          <w:rFonts w:ascii="GHEA Mariam" w:hAnsi="GHEA Mariam"/>
          <w:lang w:val="hy-AM"/>
        </w:rPr>
        <w:t>,</w:t>
      </w:r>
      <w:r w:rsidR="00835C2E" w:rsidRPr="003431C1">
        <w:rPr>
          <w:rFonts w:ascii="GHEA Mariam" w:hAnsi="GHEA Mariam"/>
          <w:lang w:val="hy-AM"/>
        </w:rPr>
        <w:t xml:space="preserve"> </w:t>
      </w:r>
    </w:p>
    <w:p w14:paraId="63FDE286" w14:textId="60E4FA4D" w:rsidR="00835C2E" w:rsidRDefault="00835C2E" w:rsidP="00116FD3">
      <w:pPr>
        <w:pStyle w:val="11"/>
        <w:spacing w:line="360" w:lineRule="auto"/>
        <w:ind w:left="-540" w:right="-360" w:firstLine="450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lastRenderedPageBreak/>
        <w:t xml:space="preserve">- </w:t>
      </w:r>
      <w:r w:rsidRPr="003431C1">
        <w:rPr>
          <w:rFonts w:ascii="GHEA Mariam" w:hAnsi="GHEA Mariam"/>
          <w:lang w:val="hy-AM"/>
        </w:rPr>
        <w:t xml:space="preserve">2019 թվականի դեկտեմբերի 20-ին </w:t>
      </w:r>
      <w:r w:rsidR="00380725">
        <w:rPr>
          <w:rFonts w:ascii="GHEA Mariam" w:hAnsi="GHEA Mariam"/>
          <w:lang w:val="hy-AM"/>
        </w:rPr>
        <w:t>ն</w:t>
      </w:r>
      <w:r w:rsidRPr="003431C1">
        <w:rPr>
          <w:rFonts w:ascii="GHEA Mariam" w:hAnsi="GHEA Mariam"/>
          <w:lang w:val="hy-AM"/>
        </w:rPr>
        <w:t>ախաքննության մարմին</w:t>
      </w:r>
      <w:r>
        <w:rPr>
          <w:rFonts w:ascii="GHEA Mariam" w:hAnsi="GHEA Mariam"/>
          <w:lang w:val="hy-AM"/>
        </w:rPr>
        <w:t xml:space="preserve">ը ստացել է </w:t>
      </w:r>
      <w:r w:rsidRPr="003431C1">
        <w:rPr>
          <w:rFonts w:ascii="GHEA Mariam" w:hAnsi="GHEA Mariam"/>
          <w:lang w:val="hy-AM"/>
        </w:rPr>
        <w:t>Է</w:t>
      </w:r>
      <w:r>
        <w:rPr>
          <w:rFonts w:ascii="GHEA Mariam" w:hAnsi="GHEA Mariam"/>
          <w:lang w:val="hy-AM"/>
        </w:rPr>
        <w:t>.</w:t>
      </w:r>
      <w:r w:rsidRPr="003431C1">
        <w:rPr>
          <w:rFonts w:ascii="GHEA Mariam" w:hAnsi="GHEA Mariam"/>
          <w:lang w:val="hy-AM"/>
        </w:rPr>
        <w:t>Թումանյանի, Ա</w:t>
      </w:r>
      <w:r>
        <w:rPr>
          <w:rFonts w:ascii="GHEA Mariam" w:hAnsi="GHEA Mariam"/>
          <w:lang w:val="hy-AM"/>
        </w:rPr>
        <w:t>.</w:t>
      </w:r>
      <w:r w:rsidRPr="003431C1">
        <w:rPr>
          <w:rFonts w:ascii="GHEA Mariam" w:hAnsi="GHEA Mariam"/>
          <w:lang w:val="hy-AM"/>
        </w:rPr>
        <w:t>Կուզիկյանի և մյուսների կողմից ներկայացված դիմումները, որտեղ վերջիններս նշել են, որ վիճաբանության մասնակիցների նկատմամբ բողոք չունեն և միաժամանակ դեմ չեն ու չեն առարկում, որ իրենց նկատմամբ քրեական հետապնդում չիրականացվի</w:t>
      </w:r>
      <w:r w:rsidR="0048471E">
        <w:rPr>
          <w:rFonts w:ascii="GHEA Mariam" w:hAnsi="GHEA Mariam"/>
          <w:lang w:val="hy-AM"/>
        </w:rPr>
        <w:t>՝</w:t>
      </w:r>
      <w:r w:rsidRPr="003431C1">
        <w:rPr>
          <w:rFonts w:ascii="GHEA Mariam" w:hAnsi="GHEA Mariam"/>
          <w:lang w:val="hy-AM"/>
        </w:rPr>
        <w:t xml:space="preserve"> ոչ արդարացնող հիմքով</w:t>
      </w:r>
      <w:r w:rsidRPr="003431C1">
        <w:rPr>
          <w:rStyle w:val="FootnoteReference"/>
          <w:rFonts w:ascii="GHEA Mariam" w:hAnsi="GHEA Mariam"/>
          <w:lang w:val="hy-AM"/>
        </w:rPr>
        <w:footnoteReference w:id="11"/>
      </w:r>
      <w:r w:rsidR="00380725">
        <w:rPr>
          <w:rFonts w:ascii="GHEA Mariam" w:hAnsi="GHEA Mariam"/>
          <w:lang w:val="hy-AM"/>
        </w:rPr>
        <w:t>,</w:t>
      </w:r>
    </w:p>
    <w:p w14:paraId="623662E2" w14:textId="4BFDB198" w:rsidR="003E3664" w:rsidRPr="003431C1" w:rsidRDefault="00835C2E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- </w:t>
      </w:r>
      <w:r w:rsidR="00380725">
        <w:rPr>
          <w:rFonts w:ascii="GHEA Mariam" w:hAnsi="GHEA Mariam"/>
          <w:sz w:val="24"/>
          <w:szCs w:val="24"/>
          <w:lang w:val="hy-AM"/>
        </w:rPr>
        <w:t>ն</w:t>
      </w:r>
      <w:r w:rsidR="003E3664" w:rsidRPr="003431C1">
        <w:rPr>
          <w:rFonts w:ascii="GHEA Mariam" w:hAnsi="GHEA Mariam"/>
          <w:sz w:val="24"/>
          <w:szCs w:val="24"/>
          <w:lang w:val="hy-AM"/>
        </w:rPr>
        <w:t>ախաքննության մարմինը</w:t>
      </w:r>
      <w:r w:rsidR="006D4E4F">
        <w:rPr>
          <w:rFonts w:ascii="GHEA Mariam" w:hAnsi="GHEA Mariam"/>
          <w:sz w:val="24"/>
          <w:szCs w:val="24"/>
          <w:lang w:val="hy-AM"/>
        </w:rPr>
        <w:t>,</w:t>
      </w:r>
      <w:r w:rsidR="003E3664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3E3664" w:rsidRPr="003431C1">
        <w:rPr>
          <w:rFonts w:ascii="GHEA Mariam" w:hAnsi="GHEA Mariam"/>
          <w:color w:val="auto"/>
          <w:sz w:val="24"/>
          <w:szCs w:val="24"/>
          <w:lang w:val="hy-AM"/>
        </w:rPr>
        <w:t>2019 թվականի դեկտեմբերի</w:t>
      </w:r>
      <w:r w:rsidR="003139CF" w:rsidRPr="003431C1">
        <w:rPr>
          <w:rFonts w:ascii="GHEA Mariam" w:hAnsi="GHEA Mariam"/>
          <w:color w:val="auto"/>
          <w:sz w:val="24"/>
          <w:szCs w:val="24"/>
          <w:lang w:val="hy-AM"/>
        </w:rPr>
        <w:t xml:space="preserve"> </w:t>
      </w:r>
      <w:r w:rsidR="003E3664" w:rsidRPr="003431C1">
        <w:rPr>
          <w:rFonts w:ascii="GHEA Mariam" w:hAnsi="GHEA Mariam"/>
          <w:color w:val="auto"/>
          <w:sz w:val="24"/>
          <w:szCs w:val="24"/>
          <w:lang w:val="hy-AM"/>
        </w:rPr>
        <w:t xml:space="preserve">24-ի որոշմամբ </w:t>
      </w:r>
      <w:r w:rsidR="003E3664" w:rsidRPr="003431C1">
        <w:rPr>
          <w:rFonts w:ascii="GHEA Mariam" w:hAnsi="GHEA Mariam"/>
          <w:sz w:val="24"/>
          <w:szCs w:val="24"/>
          <w:lang w:val="hy-AM"/>
        </w:rPr>
        <w:t>Է</w:t>
      </w:r>
      <w:r w:rsidR="00E550F8">
        <w:rPr>
          <w:rFonts w:ascii="GHEA Mariam" w:hAnsi="GHEA Mariam"/>
          <w:sz w:val="24"/>
          <w:szCs w:val="24"/>
          <w:lang w:val="hy-AM"/>
        </w:rPr>
        <w:t>.</w:t>
      </w:r>
      <w:r w:rsidR="003E3664" w:rsidRPr="003431C1">
        <w:rPr>
          <w:rFonts w:ascii="GHEA Mariam" w:hAnsi="GHEA Mariam"/>
          <w:sz w:val="24"/>
          <w:szCs w:val="24"/>
          <w:lang w:val="hy-AM"/>
        </w:rPr>
        <w:t>Թումանյանի, Ա</w:t>
      </w:r>
      <w:r w:rsidR="00E550F8">
        <w:rPr>
          <w:rFonts w:ascii="GHEA Mariam" w:hAnsi="GHEA Mariam"/>
          <w:sz w:val="24"/>
          <w:szCs w:val="24"/>
          <w:lang w:val="hy-AM"/>
        </w:rPr>
        <w:t>.</w:t>
      </w:r>
      <w:r w:rsidR="003E3664" w:rsidRPr="003431C1">
        <w:rPr>
          <w:rFonts w:ascii="GHEA Mariam" w:hAnsi="GHEA Mariam"/>
          <w:sz w:val="24"/>
          <w:szCs w:val="24"/>
          <w:lang w:val="hy-AM"/>
        </w:rPr>
        <w:t xml:space="preserve">Կուզիկյանի և </w:t>
      </w:r>
      <w:r w:rsidR="00A9512C" w:rsidRPr="003431C1">
        <w:rPr>
          <w:rFonts w:ascii="GHEA Mariam" w:hAnsi="GHEA Mariam"/>
          <w:sz w:val="24"/>
          <w:szCs w:val="24"/>
          <w:lang w:val="hy-AM"/>
        </w:rPr>
        <w:t>մյուսների</w:t>
      </w:r>
      <w:r w:rsidR="003E3664" w:rsidRPr="003431C1">
        <w:rPr>
          <w:rFonts w:ascii="GHEA Mariam" w:hAnsi="GHEA Mariam"/>
          <w:sz w:val="24"/>
          <w:szCs w:val="24"/>
          <w:lang w:val="hy-AM"/>
        </w:rPr>
        <w:t xml:space="preserve"> նկատմամբ ՀՀ քրեական օրենսգրքի 118-րդ հոդվածով </w:t>
      </w:r>
      <w:r w:rsidR="00E550F8">
        <w:rPr>
          <w:rFonts w:ascii="GHEA Mariam" w:hAnsi="GHEA Mariam"/>
          <w:sz w:val="24"/>
          <w:szCs w:val="24"/>
          <w:lang w:val="hy-AM"/>
        </w:rPr>
        <w:t xml:space="preserve">տուժողի բողոքի բացակայության հիմքով </w:t>
      </w:r>
      <w:r w:rsidR="003E3664" w:rsidRPr="003431C1">
        <w:rPr>
          <w:rFonts w:ascii="GHEA Mariam" w:hAnsi="GHEA Mariam"/>
          <w:sz w:val="24"/>
          <w:szCs w:val="24"/>
          <w:lang w:val="hy-AM"/>
        </w:rPr>
        <w:t>քրեական հետապնդում չիրականացնելով</w:t>
      </w:r>
      <w:r w:rsidR="00E550F8">
        <w:rPr>
          <w:rFonts w:ascii="GHEA Mariam" w:hAnsi="GHEA Mariam"/>
          <w:sz w:val="24"/>
          <w:szCs w:val="24"/>
          <w:lang w:val="hy-AM"/>
        </w:rPr>
        <w:t>,</w:t>
      </w:r>
      <w:r w:rsidR="003E3664" w:rsidRPr="003431C1">
        <w:rPr>
          <w:rFonts w:ascii="GHEA Mariam" w:hAnsi="GHEA Mariam"/>
          <w:sz w:val="24"/>
          <w:szCs w:val="24"/>
          <w:lang w:val="hy-AM"/>
        </w:rPr>
        <w:t xml:space="preserve"> արձանագրել է, որ քրեական գործով ձեռք բերված ապացույցներով հաստատված է համարվել վերջիններիս կողմից վիճաբանության ընթացքում միմյանց հարվածներ հասցնելը</w:t>
      </w:r>
      <w:r w:rsidR="00E550F8">
        <w:rPr>
          <w:rFonts w:ascii="GHEA Mariam" w:hAnsi="GHEA Mariam"/>
          <w:sz w:val="24"/>
          <w:szCs w:val="24"/>
          <w:lang w:val="hy-AM"/>
        </w:rPr>
        <w:t>,</w:t>
      </w:r>
      <w:r w:rsidR="003E3664" w:rsidRPr="003431C1">
        <w:rPr>
          <w:rFonts w:ascii="GHEA Mariam" w:hAnsi="GHEA Mariam"/>
          <w:sz w:val="24"/>
          <w:szCs w:val="24"/>
          <w:lang w:val="hy-AM"/>
        </w:rPr>
        <w:t xml:space="preserve"> և միևնույն ժամանակ վարույթն իրականացնող մարմնի</w:t>
      </w:r>
      <w:r w:rsidR="00BB3CC4" w:rsidRPr="003431C1">
        <w:rPr>
          <w:rFonts w:ascii="GHEA Mariam" w:hAnsi="GHEA Mariam"/>
          <w:sz w:val="24"/>
          <w:szCs w:val="24"/>
          <w:lang w:val="hy-AM"/>
        </w:rPr>
        <w:t xml:space="preserve">ն վերջիններս </w:t>
      </w:r>
      <w:r w:rsidR="003E3664" w:rsidRPr="003431C1">
        <w:rPr>
          <w:rFonts w:ascii="GHEA Mariam" w:hAnsi="GHEA Mariam"/>
          <w:sz w:val="24"/>
          <w:szCs w:val="24"/>
          <w:lang w:val="hy-AM"/>
        </w:rPr>
        <w:t>դիմումներ են ներկայացրել այն մասին, որ միմյանց դեմ բողոք չունեն և չեն առարկում, որ իրենց նկատմամբ քրեական հետապնդում չիրականացվի</w:t>
      </w:r>
      <w:r w:rsidR="00880D53">
        <w:rPr>
          <w:rFonts w:ascii="GHEA Mariam" w:hAnsi="GHEA Mariam"/>
          <w:sz w:val="24"/>
          <w:szCs w:val="24"/>
          <w:lang w:val="hy-AM"/>
        </w:rPr>
        <w:t>՝</w:t>
      </w:r>
      <w:r w:rsidR="003E3664" w:rsidRPr="003431C1">
        <w:rPr>
          <w:rFonts w:ascii="GHEA Mariam" w:hAnsi="GHEA Mariam"/>
          <w:sz w:val="24"/>
          <w:szCs w:val="24"/>
          <w:lang w:val="hy-AM"/>
        </w:rPr>
        <w:t xml:space="preserve"> ոչ արդարացնող  հիմքով</w:t>
      </w:r>
      <w:r w:rsidR="003E3664" w:rsidRPr="003431C1">
        <w:rPr>
          <w:rStyle w:val="FootnoteReference"/>
          <w:rFonts w:ascii="GHEA Mariam" w:hAnsi="GHEA Mariam"/>
          <w:sz w:val="24"/>
          <w:szCs w:val="24"/>
          <w:lang w:val="hy-AM"/>
        </w:rPr>
        <w:footnoteReference w:id="12"/>
      </w:r>
      <w:r w:rsidR="00380725">
        <w:rPr>
          <w:rFonts w:ascii="GHEA Mariam" w:hAnsi="GHEA Mariam"/>
          <w:sz w:val="24"/>
          <w:szCs w:val="24"/>
          <w:lang w:val="hy-AM"/>
        </w:rPr>
        <w:t>,</w:t>
      </w:r>
    </w:p>
    <w:p w14:paraId="6DE136A3" w14:textId="1C1068E0" w:rsidR="005545C5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 w:cs="Tahoma"/>
          <w:iCs/>
          <w:sz w:val="24"/>
          <w:szCs w:val="24"/>
          <w:lang w:val="hy-AM"/>
        </w:rPr>
      </w:pPr>
      <w:r w:rsidRPr="003431C1">
        <w:rPr>
          <w:rFonts w:ascii="GHEA Mariam" w:hAnsi="GHEA Mariam"/>
          <w:iCs/>
          <w:sz w:val="24"/>
          <w:szCs w:val="24"/>
          <w:lang w:val="fr-FR"/>
        </w:rPr>
        <w:t xml:space="preserve">- </w:t>
      </w:r>
      <w:r w:rsidR="00E96D02" w:rsidRPr="003431C1">
        <w:rPr>
          <w:rFonts w:ascii="GHEA Mariam" w:hAnsi="GHEA Mariam"/>
          <w:iCs/>
          <w:sz w:val="24"/>
          <w:szCs w:val="24"/>
          <w:lang w:val="hy-AM"/>
        </w:rPr>
        <w:t>Առաջին ատյանի դատարանը</w:t>
      </w:r>
      <w:r w:rsidR="006D4E4F">
        <w:rPr>
          <w:rFonts w:ascii="GHEA Mariam" w:hAnsi="GHEA Mariam"/>
          <w:iCs/>
          <w:sz w:val="24"/>
          <w:szCs w:val="24"/>
          <w:lang w:val="hy-AM"/>
        </w:rPr>
        <w:t>,</w:t>
      </w:r>
      <w:r w:rsidR="005545C5" w:rsidRPr="003431C1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="00E96D02" w:rsidRPr="003431C1">
        <w:rPr>
          <w:rFonts w:ascii="GHEA Mariam" w:hAnsi="GHEA Mariam" w:cs="Times New Roman"/>
          <w:noProof/>
          <w:sz w:val="24"/>
          <w:szCs w:val="24"/>
          <w:lang w:val="hy-AM"/>
        </w:rPr>
        <w:t>2020 թվականի օգոստոսի 3-ի որոշմամբ դիմողների ներկայացուցիչ Թ</w:t>
      </w:r>
      <w:r w:rsidR="00E550F8">
        <w:rPr>
          <w:rFonts w:ascii="GHEA Mariam" w:hAnsi="GHEA Mariam" w:cs="Times New Roman"/>
          <w:noProof/>
          <w:sz w:val="24"/>
          <w:szCs w:val="24"/>
          <w:lang w:val="hy-AM"/>
        </w:rPr>
        <w:t>.</w:t>
      </w:r>
      <w:r w:rsidR="00E96D02" w:rsidRPr="003431C1">
        <w:rPr>
          <w:rFonts w:ascii="GHEA Mariam" w:hAnsi="GHEA Mariam" w:cs="Times New Roman"/>
          <w:noProof/>
          <w:sz w:val="24"/>
          <w:szCs w:val="24"/>
          <w:lang w:val="hy-AM"/>
        </w:rPr>
        <w:t>Բաղդասարյանի բողոքը բավարարել</w:t>
      </w:r>
      <w:r w:rsidR="003E3664" w:rsidRPr="003431C1">
        <w:rPr>
          <w:rFonts w:ascii="GHEA Mariam" w:hAnsi="GHEA Mariam" w:cs="Times New Roman"/>
          <w:noProof/>
          <w:sz w:val="24"/>
          <w:szCs w:val="24"/>
          <w:lang w:val="hy-AM"/>
        </w:rPr>
        <w:t>ով</w:t>
      </w:r>
      <w:r w:rsidR="00E550F8">
        <w:rPr>
          <w:rFonts w:ascii="GHEA Mariam" w:hAnsi="GHEA Mariam" w:cs="Times New Roman"/>
          <w:noProof/>
          <w:sz w:val="24"/>
          <w:szCs w:val="24"/>
          <w:lang w:val="hy-AM"/>
        </w:rPr>
        <w:t>,</w:t>
      </w:r>
      <w:r w:rsidR="00E96D02" w:rsidRPr="003431C1">
        <w:rPr>
          <w:rFonts w:ascii="GHEA Mariam" w:hAnsi="GHEA Mariam" w:cs="Times New Roman"/>
          <w:noProof/>
          <w:sz w:val="24"/>
          <w:szCs w:val="24"/>
          <w:lang w:val="hy-AM"/>
        </w:rPr>
        <w:t xml:space="preserve"> </w:t>
      </w:r>
      <w:r w:rsidR="003E3664" w:rsidRPr="003431C1">
        <w:rPr>
          <w:rFonts w:ascii="GHEA Mariam" w:hAnsi="GHEA Mariam" w:cs="Times New Roman"/>
          <w:noProof/>
          <w:sz w:val="24"/>
          <w:szCs w:val="24"/>
          <w:lang w:val="hy-AM"/>
        </w:rPr>
        <w:t xml:space="preserve">նշել է, որ </w:t>
      </w:r>
      <w:r w:rsidR="00380725">
        <w:rPr>
          <w:rFonts w:ascii="GHEA Mariam" w:hAnsi="GHEA Mariam" w:cs="Times New Roman"/>
          <w:noProof/>
          <w:sz w:val="24"/>
          <w:szCs w:val="24"/>
          <w:lang w:val="hy-AM"/>
        </w:rPr>
        <w:t>ն</w:t>
      </w:r>
      <w:r w:rsidR="00FD73AA" w:rsidRPr="003431C1">
        <w:rPr>
          <w:rFonts w:ascii="GHEA Mariam" w:hAnsi="GHEA Mariam" w:cs="Times New Roman"/>
          <w:noProof/>
          <w:sz w:val="24"/>
          <w:szCs w:val="24"/>
          <w:lang w:val="hy-AM"/>
        </w:rPr>
        <w:t xml:space="preserve">ախաքննության մարմնի վերոգրյալ որոշմամբ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խախտվել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են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proofErr w:type="gramStart"/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Է</w:t>
      </w:r>
      <w:r w:rsidR="00E550F8">
        <w:rPr>
          <w:rFonts w:ascii="GHEA Mariam" w:hAnsi="GHEA Mariam" w:cs="Tahoma"/>
          <w:color w:val="auto"/>
          <w:sz w:val="24"/>
          <w:szCs w:val="24"/>
          <w:lang w:val="hy-AM"/>
        </w:rPr>
        <w:t>.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Թումանյանի</w:t>
      </w:r>
      <w:proofErr w:type="gramEnd"/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և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Ա</w:t>
      </w:r>
      <w:r w:rsidR="00E550F8">
        <w:rPr>
          <w:rFonts w:ascii="GHEA Mariam" w:hAnsi="GHEA Mariam" w:cs="Tahoma"/>
          <w:color w:val="auto"/>
          <w:sz w:val="24"/>
          <w:szCs w:val="24"/>
          <w:lang w:val="hy-AM"/>
        </w:rPr>
        <w:t>.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Կուզիկյանի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իրավունքներ</w:t>
      </w:r>
      <w:r w:rsidR="00BB3CC4" w:rsidRPr="003431C1">
        <w:rPr>
          <w:rFonts w:ascii="GHEA Mariam" w:hAnsi="GHEA Mariam" w:cs="Tahoma"/>
          <w:color w:val="auto"/>
          <w:sz w:val="24"/>
          <w:szCs w:val="24"/>
          <w:lang w:val="hy-AM"/>
        </w:rPr>
        <w:t xml:space="preserve">ն ու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օրինական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շահերը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,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մասնավորապես՝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անմեղության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կանխավարկածի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սկզբունքը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և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արդար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դատաքննության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3E3664" w:rsidRPr="003431C1">
        <w:rPr>
          <w:rFonts w:ascii="GHEA Mariam" w:hAnsi="GHEA Mariam" w:cs="Tahoma"/>
          <w:color w:val="auto"/>
          <w:sz w:val="24"/>
          <w:szCs w:val="24"/>
          <w:lang w:val="hy-AM"/>
        </w:rPr>
        <w:t>իրավունքը</w:t>
      </w:r>
      <w:r w:rsidR="00FD73AA" w:rsidRPr="003431C1">
        <w:rPr>
          <w:rStyle w:val="FootnoteReference"/>
          <w:rFonts w:ascii="GHEA Mariam" w:hAnsi="GHEA Mariam" w:cs="Tahoma"/>
          <w:color w:val="auto"/>
          <w:sz w:val="24"/>
          <w:szCs w:val="24"/>
          <w:lang w:val="hy-AM"/>
        </w:rPr>
        <w:footnoteReference w:id="13"/>
      </w:r>
      <w:r w:rsidR="00E4318C">
        <w:rPr>
          <w:rFonts w:ascii="GHEA Mariam" w:hAnsi="GHEA Mariam" w:cs="Times New Roman"/>
          <w:noProof/>
          <w:sz w:val="24"/>
          <w:szCs w:val="24"/>
          <w:lang w:val="hy-AM"/>
        </w:rPr>
        <w:t>,</w:t>
      </w:r>
    </w:p>
    <w:p w14:paraId="705EF15D" w14:textId="3D58FF9E" w:rsidR="00E44163" w:rsidRPr="003431C1" w:rsidRDefault="003E3664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 w:cs="Tahoma"/>
          <w:iCs/>
          <w:sz w:val="24"/>
          <w:szCs w:val="24"/>
          <w:lang w:val="fr-FR"/>
        </w:rPr>
      </w:pPr>
      <w:r w:rsidRPr="003431C1">
        <w:rPr>
          <w:rFonts w:ascii="GHEA Mariam" w:hAnsi="GHEA Mariam" w:cs="Tahoma"/>
          <w:iCs/>
          <w:sz w:val="24"/>
          <w:szCs w:val="24"/>
          <w:lang w:val="hy-AM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-</w:t>
      </w:r>
      <w:r w:rsidR="00930D50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Վերաքննիչ դատարան</w:t>
      </w:r>
      <w:r w:rsidR="005545C5" w:rsidRPr="003431C1">
        <w:rPr>
          <w:rFonts w:ascii="GHEA Mariam" w:hAnsi="GHEA Mariam"/>
          <w:sz w:val="24"/>
          <w:szCs w:val="24"/>
          <w:lang w:val="hy-AM"/>
        </w:rPr>
        <w:t>ը</w:t>
      </w:r>
      <w:r w:rsidR="00E550F8">
        <w:rPr>
          <w:rFonts w:ascii="GHEA Mariam" w:hAnsi="GHEA Mariam"/>
          <w:sz w:val="24"/>
          <w:szCs w:val="24"/>
          <w:lang w:val="hy-AM"/>
        </w:rPr>
        <w:t>,</w:t>
      </w:r>
      <w:r w:rsidR="005545C5" w:rsidRPr="003431C1">
        <w:rPr>
          <w:rFonts w:ascii="GHEA Mariam" w:hAnsi="GHEA Mariam"/>
          <w:sz w:val="24"/>
          <w:szCs w:val="24"/>
          <w:lang w:val="hy-AM"/>
        </w:rPr>
        <w:t xml:space="preserve"> մերժելով դաատախազի վերաքննիչ բողոքը և Առաջին ատյանի դատարանի՝ </w:t>
      </w:r>
      <w:r w:rsidR="005545C5" w:rsidRPr="003431C1">
        <w:rPr>
          <w:rFonts w:ascii="GHEA Mariam" w:hAnsi="GHEA Mariam" w:cs="Times New Roman"/>
          <w:noProof/>
          <w:sz w:val="24"/>
          <w:szCs w:val="24"/>
          <w:lang w:val="hy-AM"/>
        </w:rPr>
        <w:t>2020 թվականի օգոստոսի 3-ի որոշումը թողնելով անփոփոխ</w:t>
      </w:r>
      <w:r w:rsidR="00E550F8">
        <w:rPr>
          <w:rFonts w:ascii="GHEA Mariam" w:hAnsi="GHEA Mariam" w:cs="Times New Roman"/>
          <w:noProof/>
          <w:sz w:val="24"/>
          <w:szCs w:val="24"/>
          <w:lang w:val="hy-AM"/>
        </w:rPr>
        <w:t>,</w:t>
      </w:r>
      <w:r w:rsidR="005545C5" w:rsidRPr="003431C1">
        <w:rPr>
          <w:rFonts w:ascii="GHEA Mariam" w:hAnsi="GHEA Mariam" w:cs="Times New Roman"/>
          <w:noProof/>
          <w:sz w:val="24"/>
          <w:szCs w:val="24"/>
          <w:lang w:val="hy-AM"/>
        </w:rPr>
        <w:t xml:space="preserve"> </w:t>
      </w:r>
      <w:r w:rsidR="005545C5" w:rsidRPr="003431C1">
        <w:rPr>
          <w:rFonts w:ascii="GHEA Mariam" w:hAnsi="GHEA Mariam"/>
          <w:sz w:val="24"/>
          <w:szCs w:val="24"/>
          <w:lang w:val="hy-AM"/>
        </w:rPr>
        <w:t xml:space="preserve">ընդունելի է համարել </w:t>
      </w:r>
      <w:r w:rsidR="006D4E4F">
        <w:rPr>
          <w:rFonts w:ascii="GHEA Mariam" w:hAnsi="GHEA Mariam"/>
          <w:sz w:val="24"/>
          <w:szCs w:val="24"/>
          <w:lang w:val="hy-AM"/>
        </w:rPr>
        <w:t>Առաջին ատյանի</w:t>
      </w:r>
      <w:r w:rsidR="00380725">
        <w:rPr>
          <w:rFonts w:ascii="GHEA Mariam" w:hAnsi="GHEA Mariam"/>
          <w:sz w:val="24"/>
          <w:szCs w:val="24"/>
          <w:lang w:val="hy-AM"/>
        </w:rPr>
        <w:t xml:space="preserve"> դատարանի</w:t>
      </w:r>
      <w:r w:rsidR="00835C2E">
        <w:rPr>
          <w:rFonts w:ascii="GHEA Mariam" w:hAnsi="GHEA Mariam"/>
          <w:sz w:val="24"/>
          <w:szCs w:val="24"/>
          <w:lang w:val="hy-AM"/>
        </w:rPr>
        <w:t xml:space="preserve"> որոշմամբ</w:t>
      </w:r>
      <w:r w:rsidR="005545C5" w:rsidRPr="003431C1">
        <w:rPr>
          <w:rFonts w:ascii="GHEA Mariam" w:hAnsi="GHEA Mariam" w:cs="Times New Roman"/>
          <w:noProof/>
          <w:sz w:val="24"/>
          <w:szCs w:val="24"/>
          <w:lang w:val="hy-AM"/>
        </w:rPr>
        <w:t xml:space="preserve"> արտահայտված դիրքորոշումները</w:t>
      </w:r>
      <w:r w:rsidR="00380725">
        <w:rPr>
          <w:rFonts w:ascii="GHEA Mariam" w:hAnsi="GHEA Mariam" w:cs="Times New Roman"/>
          <w:noProof/>
          <w:sz w:val="24"/>
          <w:szCs w:val="24"/>
          <w:lang w:val="hy-AM"/>
        </w:rPr>
        <w:t>՝</w:t>
      </w:r>
      <w:r w:rsidR="00835C2E">
        <w:rPr>
          <w:rFonts w:ascii="GHEA Mariam" w:hAnsi="GHEA Mariam" w:cs="Times New Roman"/>
          <w:noProof/>
          <w:sz w:val="24"/>
          <w:szCs w:val="24"/>
          <w:lang w:val="hy-AM"/>
        </w:rPr>
        <w:t xml:space="preserve"> 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Է</w:t>
      </w:r>
      <w:r w:rsidR="00835C2E">
        <w:rPr>
          <w:rFonts w:ascii="GHEA Mariam" w:hAnsi="GHEA Mariam" w:cs="Tahoma"/>
          <w:color w:val="auto"/>
          <w:sz w:val="24"/>
          <w:szCs w:val="24"/>
          <w:lang w:val="hy-AM"/>
        </w:rPr>
        <w:t>.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Թումանյանի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և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Ա</w:t>
      </w:r>
      <w:r w:rsidR="00835C2E">
        <w:rPr>
          <w:rFonts w:ascii="GHEA Mariam" w:hAnsi="GHEA Mariam" w:cs="Tahoma"/>
          <w:color w:val="auto"/>
          <w:sz w:val="24"/>
          <w:szCs w:val="24"/>
          <w:lang w:val="hy-AM"/>
        </w:rPr>
        <w:t>.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Կուզիկյանի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իրավունքներ</w:t>
      </w:r>
      <w:r w:rsidR="00835C2E">
        <w:rPr>
          <w:rFonts w:ascii="GHEA Mariam" w:hAnsi="GHEA Mariam" w:cs="Tahoma"/>
          <w:color w:val="auto"/>
          <w:sz w:val="24"/>
          <w:szCs w:val="24"/>
          <w:lang w:val="hy-AM"/>
        </w:rPr>
        <w:t xml:space="preserve">ի 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ու օրինական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fr-FR"/>
        </w:rPr>
        <w:t xml:space="preserve"> </w:t>
      </w:r>
      <w:r w:rsidR="00835C2E" w:rsidRPr="003431C1">
        <w:rPr>
          <w:rFonts w:ascii="GHEA Mariam" w:hAnsi="GHEA Mariam" w:cs="Tahoma"/>
          <w:color w:val="auto"/>
          <w:sz w:val="24"/>
          <w:szCs w:val="24"/>
          <w:lang w:val="hy-AM"/>
        </w:rPr>
        <w:t>շահեր</w:t>
      </w:r>
      <w:r w:rsidR="00835C2E">
        <w:rPr>
          <w:rFonts w:ascii="GHEA Mariam" w:hAnsi="GHEA Mariam" w:cs="Tahoma"/>
          <w:color w:val="auto"/>
          <w:sz w:val="24"/>
          <w:szCs w:val="24"/>
          <w:lang w:val="hy-AM"/>
        </w:rPr>
        <w:t>ի խախտված լինելու մասին</w:t>
      </w:r>
      <w:r w:rsidR="00E44163" w:rsidRPr="003431C1">
        <w:rPr>
          <w:rFonts w:ascii="GHEA Mariam" w:hAnsi="GHEA Mariam" w:cs="GHEA Mariam"/>
          <w:sz w:val="24"/>
          <w:szCs w:val="24"/>
          <w:vertAlign w:val="superscript"/>
        </w:rPr>
        <w:footnoteReference w:id="14"/>
      </w:r>
      <w:r w:rsidR="00E44163" w:rsidRPr="003431C1">
        <w:rPr>
          <w:rFonts w:ascii="GHEA Mariam" w:hAnsi="GHEA Mariam"/>
          <w:sz w:val="24"/>
          <w:szCs w:val="24"/>
          <w:lang w:val="hy-AM"/>
        </w:rPr>
        <w:t>։</w:t>
      </w:r>
    </w:p>
    <w:p w14:paraId="0F97CAB5" w14:textId="4BAA1DA8" w:rsidR="00F528B2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3431C1">
        <w:rPr>
          <w:rFonts w:ascii="GHEA Mariam" w:hAnsi="GHEA Mariam"/>
          <w:sz w:val="24"/>
          <w:szCs w:val="24"/>
          <w:lang w:val="fr-FR"/>
        </w:rPr>
        <w:t>1</w:t>
      </w:r>
      <w:r w:rsidR="00930D50" w:rsidRPr="003431C1">
        <w:rPr>
          <w:rFonts w:ascii="GHEA Mariam" w:hAnsi="GHEA Mariam"/>
          <w:sz w:val="24"/>
          <w:szCs w:val="24"/>
          <w:lang w:val="hy-AM"/>
        </w:rPr>
        <w:t>7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. </w:t>
      </w:r>
      <w:r w:rsidRPr="003431C1">
        <w:rPr>
          <w:rFonts w:ascii="GHEA Mariam" w:hAnsi="GHEA Mariam"/>
          <w:sz w:val="24"/>
          <w:szCs w:val="24"/>
          <w:lang w:val="hy-AM"/>
        </w:rPr>
        <w:t>Նախորդ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կետում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մեջբերված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փաստական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հանգամանքները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գնահատելով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սույն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որոշման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1</w:t>
      </w:r>
      <w:r w:rsidR="003431C1" w:rsidRPr="003431C1">
        <w:rPr>
          <w:rFonts w:ascii="GHEA Mariam" w:hAnsi="GHEA Mariam"/>
          <w:sz w:val="24"/>
          <w:szCs w:val="24"/>
          <w:lang w:val="hy-AM"/>
        </w:rPr>
        <w:t>4</w:t>
      </w:r>
      <w:r w:rsidRPr="003431C1">
        <w:rPr>
          <w:rFonts w:ascii="GHEA Mariam" w:hAnsi="GHEA Mariam"/>
          <w:sz w:val="24"/>
          <w:szCs w:val="24"/>
          <w:lang w:val="fr-FR"/>
        </w:rPr>
        <w:t>-1</w:t>
      </w:r>
      <w:r w:rsidR="003431C1" w:rsidRPr="003431C1">
        <w:rPr>
          <w:rFonts w:ascii="GHEA Mariam" w:hAnsi="GHEA Mariam"/>
          <w:sz w:val="24"/>
          <w:szCs w:val="24"/>
          <w:lang w:val="hy-AM"/>
        </w:rPr>
        <w:t>5</w:t>
      </w:r>
      <w:r w:rsidRPr="003431C1">
        <w:rPr>
          <w:rFonts w:ascii="GHEA Mariam" w:hAnsi="GHEA Mariam"/>
          <w:sz w:val="24"/>
          <w:szCs w:val="24"/>
          <w:lang w:val="fr-FR"/>
        </w:rPr>
        <w:t>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կետերում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վկայակոչված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իրավադրույթների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և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արտահայտված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lastRenderedPageBreak/>
        <w:t>իրավական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դիրքորոշումների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լույսի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ներքո՝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Վճռաբեկ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դատարանն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արձանագրում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է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, </w:t>
      </w:r>
      <w:r w:rsidRPr="003431C1">
        <w:rPr>
          <w:rFonts w:ascii="GHEA Mariam" w:hAnsi="GHEA Mariam"/>
          <w:sz w:val="24"/>
          <w:szCs w:val="24"/>
          <w:lang w:val="hy-AM"/>
        </w:rPr>
        <w:t>որ</w:t>
      </w:r>
      <w:r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Առաջին ատյանի դատարանը՝ 20</w:t>
      </w:r>
      <w:r w:rsidR="00FD73AA" w:rsidRPr="003431C1">
        <w:rPr>
          <w:rFonts w:ascii="GHEA Mariam" w:hAnsi="GHEA Mariam"/>
          <w:sz w:val="24"/>
          <w:szCs w:val="24"/>
          <w:lang w:val="hy-AM"/>
        </w:rPr>
        <w:t>20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FD73AA" w:rsidRPr="003431C1">
        <w:rPr>
          <w:rFonts w:ascii="GHEA Mariam" w:hAnsi="GHEA Mariam"/>
          <w:sz w:val="24"/>
          <w:szCs w:val="24"/>
          <w:lang w:val="hy-AM"/>
        </w:rPr>
        <w:t>օգոստոսի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3-ի որոշմամբ </w:t>
      </w:r>
      <w:r w:rsidR="00FD73AA" w:rsidRPr="003431C1">
        <w:rPr>
          <w:rFonts w:ascii="GHEA Mariam" w:hAnsi="GHEA Mariam"/>
          <w:sz w:val="24"/>
          <w:szCs w:val="24"/>
          <w:lang w:val="hy-AM"/>
        </w:rPr>
        <w:t>դիմողների ներկայացուցիչ</w:t>
      </w:r>
      <w:r w:rsidR="00835C2E">
        <w:rPr>
          <w:rFonts w:ascii="GHEA Mariam" w:hAnsi="GHEA Mariam"/>
          <w:sz w:val="24"/>
          <w:szCs w:val="24"/>
          <w:lang w:val="hy-AM"/>
        </w:rPr>
        <w:t xml:space="preserve"> </w:t>
      </w:r>
      <w:r w:rsidR="00FD73AA" w:rsidRPr="003431C1">
        <w:rPr>
          <w:rFonts w:ascii="GHEA Mariam" w:hAnsi="GHEA Mariam"/>
          <w:sz w:val="24"/>
          <w:szCs w:val="24"/>
          <w:lang w:val="hy-AM"/>
        </w:rPr>
        <w:t>Թ</w:t>
      </w:r>
      <w:r w:rsidR="006D4E4F">
        <w:rPr>
          <w:rFonts w:ascii="GHEA Mariam" w:hAnsi="GHEA Mariam"/>
          <w:sz w:val="24"/>
          <w:szCs w:val="24"/>
          <w:lang w:val="hy-AM"/>
        </w:rPr>
        <w:t>.</w:t>
      </w:r>
      <w:r w:rsidR="00FD73AA" w:rsidRPr="003431C1">
        <w:rPr>
          <w:rFonts w:ascii="GHEA Mariam" w:hAnsi="GHEA Mariam"/>
          <w:sz w:val="24"/>
          <w:szCs w:val="24"/>
          <w:lang w:val="hy-AM"/>
        </w:rPr>
        <w:t>Բաղդասարյանի բողոքը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բավարարելով, իսկ Վերաքննիչ դատարան</w:t>
      </w:r>
      <w:r w:rsidR="00835C2E">
        <w:rPr>
          <w:rFonts w:ascii="GHEA Mariam" w:hAnsi="GHEA Mariam"/>
          <w:sz w:val="24"/>
          <w:szCs w:val="24"/>
          <w:lang w:val="hy-AM"/>
        </w:rPr>
        <w:t>ը</w:t>
      </w:r>
      <w:r w:rsidR="001B1E55">
        <w:rPr>
          <w:rFonts w:ascii="GHEA Mariam" w:hAnsi="GHEA Mariam"/>
          <w:sz w:val="24"/>
          <w:szCs w:val="24"/>
          <w:lang w:val="hy-AM"/>
        </w:rPr>
        <w:t>՝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այդ որոշումն օրինական ուժի մեջ թողնելով</w:t>
      </w:r>
      <w:r w:rsidR="00835C2E">
        <w:rPr>
          <w:rFonts w:ascii="GHEA Mariam" w:hAnsi="GHEA Mariam"/>
          <w:sz w:val="24"/>
          <w:szCs w:val="24"/>
          <w:lang w:val="hy-AM"/>
        </w:rPr>
        <w:t>,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6D4E4F">
        <w:rPr>
          <w:rFonts w:ascii="GHEA Mariam" w:hAnsi="GHEA Mariam"/>
          <w:sz w:val="24"/>
          <w:szCs w:val="24"/>
          <w:lang w:val="hy-AM"/>
        </w:rPr>
        <w:t>անտեսել են այն հանգամանքը, որ խուլիգանության դեպքի առթիվ հարուցված քրեական գործով որպես վկա հարցաքննվելիս միմյանց փոխադարձաբար հարվածներ հասցնելու և հարվածներ ստանալու փաստը հայտնել են հենց իրենք</w:t>
      </w:r>
      <w:r w:rsidR="00380725">
        <w:rPr>
          <w:rFonts w:ascii="GHEA Mariam" w:hAnsi="GHEA Mariam"/>
          <w:sz w:val="24"/>
          <w:szCs w:val="24"/>
          <w:lang w:val="hy-AM"/>
        </w:rPr>
        <w:t>՝</w:t>
      </w:r>
      <w:r w:rsidR="006D4E4F">
        <w:rPr>
          <w:rFonts w:ascii="GHEA Mariam" w:hAnsi="GHEA Mariam"/>
          <w:sz w:val="24"/>
          <w:szCs w:val="24"/>
          <w:lang w:val="hy-AM"/>
        </w:rPr>
        <w:t xml:space="preserve"> վիճաբանության մասնակիցները, այդ թվում՝ Է.Թումանյանը և Ա.Կուզիկյանը: Ընդ որում, </w:t>
      </w:r>
      <w:r w:rsidR="00380725">
        <w:rPr>
          <w:rFonts w:ascii="GHEA Mariam" w:hAnsi="GHEA Mariam"/>
          <w:sz w:val="24"/>
          <w:szCs w:val="24"/>
          <w:lang w:val="hy-AM"/>
        </w:rPr>
        <w:t>ն</w:t>
      </w:r>
      <w:r w:rsidR="006D4E4F">
        <w:rPr>
          <w:rFonts w:ascii="GHEA Mariam" w:hAnsi="GHEA Mariam"/>
          <w:sz w:val="24"/>
          <w:szCs w:val="24"/>
          <w:lang w:val="hy-AM"/>
        </w:rPr>
        <w:t xml:space="preserve">ախաքննության մարմնին հասցեագրված իրենց դիմումներում </w:t>
      </w:r>
      <w:r w:rsidR="00F528B2">
        <w:rPr>
          <w:rFonts w:ascii="GHEA Mariam" w:hAnsi="GHEA Mariam"/>
          <w:sz w:val="24"/>
          <w:szCs w:val="24"/>
          <w:lang w:val="hy-AM"/>
        </w:rPr>
        <w:t>վիճաբանության մասնակիցները</w:t>
      </w:r>
      <w:r w:rsidR="006D4E4F">
        <w:rPr>
          <w:rFonts w:ascii="GHEA Mariam" w:hAnsi="GHEA Mariam"/>
          <w:sz w:val="24"/>
          <w:szCs w:val="24"/>
          <w:lang w:val="hy-AM"/>
        </w:rPr>
        <w:t xml:space="preserve"> փաստացի հայտնել են, որ</w:t>
      </w:r>
      <w:r w:rsidR="006D4E4F" w:rsidRPr="006D4E4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6D4E4F" w:rsidRPr="006D4E4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վիճաբանության մյուս մասնակիցների դեմ բողոք չունեն և չեն առարկում, որ իրենց նկատմամբ քրեական հետապնդում չիրականացվի՝ ոչ արդարացնող հիմքով</w:t>
      </w:r>
      <w:r w:rsidR="006D4E4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:</w:t>
      </w:r>
    </w:p>
    <w:p w14:paraId="09E79A25" w14:textId="6C9A2B6F" w:rsidR="002C5B7D" w:rsidRPr="00380725" w:rsidRDefault="00F528B2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640C4E">
        <w:rPr>
          <w:rFonts w:ascii="GHEA Mariam" w:hAnsi="GHEA Mariam"/>
          <w:sz w:val="24"/>
          <w:szCs w:val="24"/>
          <w:lang w:val="hy-AM"/>
        </w:rPr>
        <w:t xml:space="preserve">17.1. </w:t>
      </w:r>
      <w:r>
        <w:rPr>
          <w:rFonts w:ascii="GHEA Mariam" w:hAnsi="GHEA Mariam"/>
          <w:sz w:val="24"/>
          <w:szCs w:val="24"/>
          <w:lang w:val="hy-AM"/>
        </w:rPr>
        <w:t>Սույն գործի փաստական հանգամանքների հաշվառմամբ՝</w:t>
      </w:r>
      <w:r w:rsidR="00CE6435" w:rsidRPr="003431C1">
        <w:rPr>
          <w:rFonts w:ascii="GHEA Mariam" w:hAnsi="GHEA Mariam"/>
          <w:sz w:val="24"/>
          <w:szCs w:val="24"/>
          <w:lang w:val="hy-AM"/>
        </w:rPr>
        <w:t xml:space="preserve"> Վճռաբեկ դատարանը փաստում է, որ Է</w:t>
      </w:r>
      <w:r w:rsidR="00CE6435" w:rsidRPr="003431C1">
        <w:rPr>
          <w:rFonts w:ascii="Cambria Math" w:hAnsi="Cambria Math" w:cs="Cambria Math"/>
          <w:sz w:val="24"/>
          <w:szCs w:val="24"/>
          <w:lang w:val="hy-AM"/>
        </w:rPr>
        <w:t>․</w:t>
      </w:r>
      <w:r w:rsidR="00CE6435" w:rsidRPr="003431C1">
        <w:rPr>
          <w:rFonts w:ascii="GHEA Mariam" w:hAnsi="GHEA Mariam"/>
          <w:sz w:val="24"/>
          <w:szCs w:val="24"/>
          <w:lang w:val="hy-AM"/>
        </w:rPr>
        <w:t>Թումանյան</w:t>
      </w:r>
      <w:r>
        <w:rPr>
          <w:rFonts w:ascii="GHEA Mariam" w:hAnsi="GHEA Mariam"/>
          <w:sz w:val="24"/>
          <w:szCs w:val="24"/>
          <w:lang w:val="hy-AM"/>
        </w:rPr>
        <w:t>ի</w:t>
      </w:r>
      <w:r w:rsidR="00CE6435" w:rsidRPr="003431C1">
        <w:rPr>
          <w:rFonts w:ascii="GHEA Mariam" w:hAnsi="GHEA Mariam"/>
          <w:sz w:val="24"/>
          <w:szCs w:val="24"/>
          <w:lang w:val="hy-AM"/>
        </w:rPr>
        <w:t xml:space="preserve"> և Ա</w:t>
      </w:r>
      <w:r w:rsidR="00CE6435" w:rsidRPr="003431C1">
        <w:rPr>
          <w:rFonts w:ascii="Cambria Math" w:hAnsi="Cambria Math" w:cs="Cambria Math"/>
          <w:sz w:val="24"/>
          <w:szCs w:val="24"/>
          <w:lang w:val="hy-AM"/>
        </w:rPr>
        <w:t>․</w:t>
      </w:r>
      <w:r w:rsidR="00CE6435" w:rsidRPr="003431C1">
        <w:rPr>
          <w:rFonts w:ascii="GHEA Mariam" w:hAnsi="GHEA Mariam"/>
          <w:sz w:val="24"/>
          <w:szCs w:val="24"/>
          <w:lang w:val="hy-AM"/>
        </w:rPr>
        <w:t>Կուզիկյան</w:t>
      </w:r>
      <w:r>
        <w:rPr>
          <w:rFonts w:ascii="GHEA Mariam" w:hAnsi="GHEA Mariam"/>
          <w:sz w:val="24"/>
          <w:szCs w:val="24"/>
          <w:lang w:val="hy-AM"/>
        </w:rPr>
        <w:t xml:space="preserve">ի մասնակցությամբ </w:t>
      </w:r>
      <w:r w:rsidR="00CE6435" w:rsidRPr="003431C1">
        <w:rPr>
          <w:rFonts w:ascii="GHEA Mariam" w:hAnsi="GHEA Mariam"/>
          <w:sz w:val="24"/>
          <w:szCs w:val="24"/>
          <w:lang w:val="hy-AM"/>
        </w:rPr>
        <w:t xml:space="preserve">վիճաբանության դեպքի </w:t>
      </w:r>
      <w:r w:rsidR="003431C1" w:rsidRPr="003431C1">
        <w:rPr>
          <w:rFonts w:ascii="GHEA Mariam" w:hAnsi="GHEA Mariam"/>
          <w:sz w:val="24"/>
          <w:szCs w:val="24"/>
          <w:lang w:val="hy-AM"/>
        </w:rPr>
        <w:t xml:space="preserve">առթիվ </w:t>
      </w:r>
      <w:r w:rsidR="00CE6435" w:rsidRPr="003431C1">
        <w:rPr>
          <w:rFonts w:ascii="GHEA Mariam" w:hAnsi="GHEA Mariam"/>
          <w:sz w:val="24"/>
          <w:szCs w:val="24"/>
          <w:lang w:val="hy-AM"/>
        </w:rPr>
        <w:t>ՀՀ քրեական օրենսգրքի 258-րդ հոդվածի</w:t>
      </w:r>
      <w:r w:rsidR="003431C1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CE6435" w:rsidRPr="003431C1">
        <w:rPr>
          <w:rFonts w:ascii="GHEA Mariam" w:hAnsi="GHEA Mariam"/>
          <w:sz w:val="24"/>
          <w:szCs w:val="24"/>
          <w:lang w:val="hy-AM"/>
        </w:rPr>
        <w:t>3-րդ մասի 1-ին կետի հատկանիշներ</w:t>
      </w:r>
      <w:r w:rsidR="003431C1" w:rsidRPr="003431C1">
        <w:rPr>
          <w:rFonts w:ascii="GHEA Mariam" w:hAnsi="GHEA Mariam"/>
          <w:sz w:val="24"/>
          <w:szCs w:val="24"/>
          <w:lang w:val="hy-AM"/>
        </w:rPr>
        <w:t>ով հարուցված քրեական գործ</w:t>
      </w:r>
      <w:r>
        <w:rPr>
          <w:rFonts w:ascii="GHEA Mariam" w:hAnsi="GHEA Mariam"/>
          <w:sz w:val="24"/>
          <w:szCs w:val="24"/>
          <w:lang w:val="hy-AM"/>
        </w:rPr>
        <w:t>ով ք</w:t>
      </w:r>
      <w:r w:rsidR="004217AD" w:rsidRPr="003431C1">
        <w:rPr>
          <w:rFonts w:ascii="GHEA Mariam" w:hAnsi="GHEA Mariam"/>
          <w:sz w:val="24"/>
          <w:szCs w:val="24"/>
          <w:lang w:val="hy-AM"/>
        </w:rPr>
        <w:t>ննությա</w:t>
      </w:r>
      <w:r w:rsidR="003431C1" w:rsidRPr="003431C1">
        <w:rPr>
          <w:rFonts w:ascii="GHEA Mariam" w:hAnsi="GHEA Mariam"/>
          <w:sz w:val="24"/>
          <w:szCs w:val="24"/>
          <w:lang w:val="hy-AM"/>
        </w:rPr>
        <w:t xml:space="preserve">մբ ձեռք բերված </w:t>
      </w:r>
      <w:r>
        <w:rPr>
          <w:rFonts w:ascii="GHEA Mariam" w:hAnsi="GHEA Mariam"/>
          <w:sz w:val="24"/>
          <w:szCs w:val="24"/>
          <w:lang w:val="hy-AM"/>
        </w:rPr>
        <w:t>փաստական տվյալների</w:t>
      </w:r>
      <w:r w:rsidR="003431C1" w:rsidRPr="003431C1">
        <w:rPr>
          <w:rFonts w:ascii="GHEA Mariam" w:hAnsi="GHEA Mariam"/>
          <w:sz w:val="24"/>
          <w:szCs w:val="24"/>
          <w:lang w:val="hy-AM"/>
        </w:rPr>
        <w:t xml:space="preserve"> գնահատման </w:t>
      </w:r>
      <w:r w:rsidR="004217AD" w:rsidRPr="003431C1">
        <w:rPr>
          <w:rFonts w:ascii="GHEA Mariam" w:hAnsi="GHEA Mariam"/>
          <w:sz w:val="24"/>
          <w:szCs w:val="24"/>
          <w:lang w:val="hy-AM"/>
        </w:rPr>
        <w:t>արդյունքում վարույթն իրականացնող մարմինը հաստատված է համար</w:t>
      </w:r>
      <w:r w:rsidR="001B450E" w:rsidRPr="003431C1">
        <w:rPr>
          <w:rFonts w:ascii="GHEA Mariam" w:hAnsi="GHEA Mariam"/>
          <w:sz w:val="24"/>
          <w:szCs w:val="24"/>
          <w:lang w:val="hy-AM"/>
        </w:rPr>
        <w:t>ել</w:t>
      </w:r>
      <w:r w:rsidR="004217AD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միայն վիճաբանության մասնակիցների կողմից միմյանց հարվածներ հասցնելու, այսինքն՝ </w:t>
      </w:r>
      <w:r w:rsidR="001B450E" w:rsidRPr="003431C1">
        <w:rPr>
          <w:rFonts w:ascii="GHEA Mariam" w:hAnsi="GHEA Mariam"/>
          <w:sz w:val="24"/>
          <w:szCs w:val="24"/>
          <w:lang w:val="hy-AM"/>
        </w:rPr>
        <w:t xml:space="preserve">դիմողներ Է.Թումանյանի և Ա.Կուզիկյանի կողմից </w:t>
      </w:r>
      <w:r w:rsidR="004217AD" w:rsidRPr="003431C1">
        <w:rPr>
          <w:rFonts w:ascii="GHEA Mariam" w:hAnsi="GHEA Mariam"/>
          <w:sz w:val="24"/>
          <w:szCs w:val="24"/>
          <w:lang w:val="hy-AM"/>
        </w:rPr>
        <w:t xml:space="preserve">ՀՀ քրեական օրենսգրքի 118-րդ հոդվածով նախատեսված </w:t>
      </w:r>
      <w:r w:rsidR="001B450E" w:rsidRPr="003431C1">
        <w:rPr>
          <w:rFonts w:ascii="GHEA Mariam" w:hAnsi="GHEA Mariam"/>
          <w:sz w:val="24"/>
          <w:szCs w:val="24"/>
          <w:lang w:val="hy-AM"/>
        </w:rPr>
        <w:t>արարք կատար</w:t>
      </w:r>
      <w:r>
        <w:rPr>
          <w:rFonts w:ascii="GHEA Mariam" w:hAnsi="GHEA Mariam"/>
          <w:sz w:val="24"/>
          <w:szCs w:val="24"/>
          <w:lang w:val="hy-AM"/>
        </w:rPr>
        <w:t>ելու հանգամանքը, ինչի կապակցությամբ կողմերը հայտնել են, որ միմյանց նկատմամբ բողոք չունեն և դեմ չեն</w:t>
      </w:r>
      <w:r w:rsidR="00380725">
        <w:rPr>
          <w:rFonts w:ascii="GHEA Mariam" w:hAnsi="GHEA Mariam"/>
          <w:sz w:val="24"/>
          <w:szCs w:val="24"/>
          <w:lang w:val="hy-AM"/>
        </w:rPr>
        <w:t>, որ իրենց նկատմամբ քրեական հետապնդում չիրականացվի</w:t>
      </w:r>
      <w:r>
        <w:rPr>
          <w:rFonts w:ascii="GHEA Mariam" w:hAnsi="GHEA Mariam"/>
          <w:sz w:val="24"/>
          <w:szCs w:val="24"/>
          <w:lang w:val="hy-AM"/>
        </w:rPr>
        <w:t xml:space="preserve"> ոչ արդարացնող հիմքով</w:t>
      </w:r>
      <w:r w:rsidR="004217AD" w:rsidRPr="003431C1">
        <w:rPr>
          <w:rFonts w:ascii="GHEA Mariam" w:hAnsi="GHEA Mariam"/>
          <w:sz w:val="24"/>
          <w:szCs w:val="24"/>
          <w:lang w:val="hy-AM"/>
        </w:rPr>
        <w:t xml:space="preserve">։ </w:t>
      </w:r>
      <w:r w:rsidR="001B1E55">
        <w:rPr>
          <w:rFonts w:ascii="GHEA Mariam" w:hAnsi="GHEA Mariam"/>
          <w:sz w:val="24"/>
          <w:szCs w:val="24"/>
          <w:lang w:val="hy-AM"/>
        </w:rPr>
        <w:t>Մինչդեռ</w:t>
      </w:r>
      <w:r>
        <w:rPr>
          <w:rFonts w:ascii="GHEA Mariam" w:hAnsi="GHEA Mariam"/>
          <w:sz w:val="24"/>
          <w:szCs w:val="24"/>
          <w:lang w:val="hy-AM"/>
        </w:rPr>
        <w:t xml:space="preserve"> վերջին հանգամանքը զրկել է վարույթն իրականացնող մարմնին</w:t>
      </w:r>
      <w:r w:rsidR="00380725"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="001B68B3" w:rsidRPr="003431C1">
        <w:rPr>
          <w:rFonts w:ascii="GHEA Mariam" w:hAnsi="GHEA Mariam"/>
          <w:sz w:val="24"/>
          <w:szCs w:val="24"/>
          <w:lang w:val="hy-AM"/>
        </w:rPr>
        <w:t>հետագա քննություն իրականացնելու հնարավորությունից, քանի որ ՀՀ քրեական օրենսգրքի 118-րդ հոդվածով նախատեսված</w:t>
      </w:r>
      <w:r w:rsidR="00380725">
        <w:rPr>
          <w:rFonts w:ascii="GHEA Mariam" w:hAnsi="GHEA Mariam"/>
          <w:sz w:val="24"/>
          <w:szCs w:val="24"/>
          <w:lang w:val="hy-AM"/>
        </w:rPr>
        <w:t xml:space="preserve"> ենթադրյալ</w:t>
      </w:r>
      <w:r w:rsidR="001B68B3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A80985" w:rsidRPr="003431C1">
        <w:rPr>
          <w:rFonts w:ascii="GHEA Mariam" w:hAnsi="GHEA Mariam"/>
          <w:sz w:val="24"/>
          <w:szCs w:val="24"/>
          <w:lang w:val="hy-AM"/>
        </w:rPr>
        <w:t>արարքի</w:t>
      </w:r>
      <w:r w:rsidR="002C5B7D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380725">
        <w:rPr>
          <w:rFonts w:ascii="GHEA Mariam" w:hAnsi="GHEA Mariam"/>
          <w:sz w:val="24"/>
          <w:szCs w:val="24"/>
          <w:lang w:val="hy-AM"/>
        </w:rPr>
        <w:t>կապակցությամբ քրեական հետապնդումն իրականացվում է</w:t>
      </w:r>
      <w:r>
        <w:rPr>
          <w:rFonts w:ascii="GHEA Mariam" w:hAnsi="GHEA Mariam"/>
          <w:sz w:val="24"/>
          <w:szCs w:val="24"/>
          <w:lang w:val="hy-AM"/>
        </w:rPr>
        <w:t xml:space="preserve"> մասնավոր կարգով</w:t>
      </w:r>
      <w:r w:rsidR="002C5B7D" w:rsidRPr="003431C1">
        <w:rPr>
          <w:rFonts w:ascii="GHEA Mariam" w:hAnsi="GHEA Mariam"/>
          <w:sz w:val="24"/>
          <w:szCs w:val="24"/>
          <w:lang w:val="hy-AM"/>
        </w:rPr>
        <w:t xml:space="preserve">, </w:t>
      </w:r>
      <w:r w:rsidR="00380725">
        <w:rPr>
          <w:rFonts w:ascii="GHEA Mariam" w:hAnsi="GHEA Mariam"/>
          <w:sz w:val="24"/>
          <w:szCs w:val="24"/>
          <w:lang w:val="hy-AM"/>
        </w:rPr>
        <w:t>որի պարագայում</w:t>
      </w:r>
      <w:r>
        <w:rPr>
          <w:rFonts w:ascii="GHEA Mariam" w:hAnsi="GHEA Mariam"/>
          <w:sz w:val="24"/>
          <w:szCs w:val="24"/>
          <w:lang w:val="hy-AM"/>
        </w:rPr>
        <w:t xml:space="preserve"> բողոքի բացակայությունը քրեական հետապնդումը բացառող հանգամանք է</w:t>
      </w:r>
      <w:r w:rsidR="002C5B7D" w:rsidRPr="003431C1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55236FE6" w14:textId="3ECF0FE4" w:rsidR="00300AE3" w:rsidRPr="003431C1" w:rsidRDefault="004C0812" w:rsidP="00116FD3">
      <w:pPr>
        <w:rPr>
          <w:rFonts w:cs="Kartika"/>
        </w:rPr>
      </w:pPr>
      <w:r w:rsidRPr="003431C1">
        <w:rPr>
          <w:rFonts w:cs="Cambria Math"/>
        </w:rPr>
        <w:t>18</w:t>
      </w:r>
      <w:r w:rsidR="00C56510" w:rsidRPr="003431C1">
        <w:rPr>
          <w:rFonts w:ascii="Cambria Math" w:hAnsi="Cambria Math" w:cs="Cambria Math"/>
        </w:rPr>
        <w:t>․</w:t>
      </w:r>
      <w:r w:rsidR="00C56510" w:rsidRPr="003431C1">
        <w:t xml:space="preserve"> </w:t>
      </w:r>
      <w:r w:rsidR="00300AE3" w:rsidRPr="003431C1">
        <w:t>Ինչ վերաբերում է Առաջին ատյանի դատարանի կողմից ներկայացված և Վերաքննիչ դատարանի կողմից ընդունելի համարվ</w:t>
      </w:r>
      <w:r w:rsidR="00F528B2">
        <w:t>ած</w:t>
      </w:r>
      <w:r w:rsidR="00300AE3" w:rsidRPr="003431C1">
        <w:t xml:space="preserve"> այն դիրքորոշմանը, որ ՀՀ </w:t>
      </w:r>
      <w:r w:rsidR="00300AE3" w:rsidRPr="003431C1">
        <w:lastRenderedPageBreak/>
        <w:t xml:space="preserve">քրեական օրենսգրքի 258-րդ հոդվածի 3-րդ մասի հանցակազմը որպես օբյեկտիվ կողմի դրսևորում նախատեսում է նաև բռնություն գործադրելու տարրեր և ենթադրվում է, որ դիմողների դիրքորոշումը ներկայացվել է տվյալ հոդվածի շրջանակներում, ապա Վճռաբեկ դատարանն </w:t>
      </w:r>
      <w:r w:rsidR="00F528B2">
        <w:t xml:space="preserve">իր համաձայնությունն է </w:t>
      </w:r>
      <w:r w:rsidR="00300AE3" w:rsidRPr="003431C1">
        <w:t xml:space="preserve">արտահայտում </w:t>
      </w:r>
      <w:r w:rsidR="00F528B2">
        <w:t>բողոքաբերի այն պնդմանը</w:t>
      </w:r>
      <w:r w:rsidR="00300AE3" w:rsidRPr="003431C1">
        <w:t xml:space="preserve">, որ ՀՀ քրեական օրենսգրքի 258-րդ հոդվածի 3-րդ մասով նախատեսված </w:t>
      </w:r>
      <w:r w:rsidR="00380725">
        <w:t xml:space="preserve">արարքի առնչությամբ քննվող գործը </w:t>
      </w:r>
      <w:r w:rsidR="00300AE3" w:rsidRPr="003431C1">
        <w:t xml:space="preserve">դասվում է հանրային </w:t>
      </w:r>
      <w:r w:rsidR="00380725">
        <w:t xml:space="preserve">հետապնդման </w:t>
      </w:r>
      <w:r w:rsidR="00300AE3" w:rsidRPr="003431C1">
        <w:t>գործերի</w:t>
      </w:r>
      <w:r w:rsidR="00380725">
        <w:t xml:space="preserve"> շարքին</w:t>
      </w:r>
      <w:r w:rsidR="00300AE3" w:rsidRPr="003431C1">
        <w:t>, որոնց նկատմամբ ՀՀ քրեական դատավարության օրենսգրքի</w:t>
      </w:r>
      <w:r w:rsidR="00A10F2B" w:rsidRPr="003431C1">
        <w:t xml:space="preserve"> </w:t>
      </w:r>
      <w:r w:rsidR="00300AE3" w:rsidRPr="003431C1">
        <w:t>35-րդ հոդվածի 1-ին մասի 4-րդ կետով նախատեսված վարույթը բացառող՝ բողոքի բացակայության հանգամանքը</w:t>
      </w:r>
      <w:r w:rsidR="00F528B2">
        <w:t xml:space="preserve"> կիրառելի չէ, ուստի այդ </w:t>
      </w:r>
      <w:r w:rsidR="00300AE3" w:rsidRPr="003431C1">
        <w:rPr>
          <w:rFonts w:cs="Kartika"/>
        </w:rPr>
        <w:t>պայմաններում</w:t>
      </w:r>
      <w:r w:rsidR="00300AE3" w:rsidRPr="003431C1">
        <w:rPr>
          <w:rFonts w:cs="Kartika"/>
          <w:lang w:val="af-ZA"/>
        </w:rPr>
        <w:t xml:space="preserve"> </w:t>
      </w:r>
      <w:r w:rsidR="00AC50C8">
        <w:rPr>
          <w:rFonts w:cs="Kartika"/>
        </w:rPr>
        <w:t xml:space="preserve">բողոքի առկայության կամ բացակայության վերաբերյալ </w:t>
      </w:r>
      <w:r w:rsidR="00300AE3" w:rsidRPr="003431C1">
        <w:rPr>
          <w:rFonts w:cs="Kartika"/>
        </w:rPr>
        <w:t>դիրքորոշում</w:t>
      </w:r>
      <w:r w:rsidR="00300AE3" w:rsidRPr="003431C1">
        <w:rPr>
          <w:rFonts w:cs="Kartika"/>
          <w:lang w:val="af-ZA"/>
        </w:rPr>
        <w:t xml:space="preserve"> </w:t>
      </w:r>
      <w:r w:rsidR="00300AE3" w:rsidRPr="003431C1">
        <w:rPr>
          <w:rFonts w:cs="Kartika"/>
        </w:rPr>
        <w:t>պարզել</w:t>
      </w:r>
      <w:r w:rsidR="00AC50C8">
        <w:rPr>
          <w:rFonts w:cs="Kartika"/>
        </w:rPr>
        <w:t xml:space="preserve">ը առարկայազուրկ </w:t>
      </w:r>
      <w:r w:rsidR="00300AE3" w:rsidRPr="003431C1">
        <w:rPr>
          <w:rFonts w:cs="Kartika"/>
        </w:rPr>
        <w:t>կլիներ:</w:t>
      </w:r>
    </w:p>
    <w:p w14:paraId="637B48C7" w14:textId="673C387E" w:rsidR="00AC50C8" w:rsidRDefault="004C0812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color w:val="auto"/>
          <w:sz w:val="24"/>
          <w:szCs w:val="24"/>
          <w:lang w:val="hy-AM"/>
        </w:rPr>
      </w:pPr>
      <w:r w:rsidRPr="003431C1">
        <w:rPr>
          <w:rFonts w:ascii="GHEA Mariam" w:hAnsi="GHEA Mariam"/>
          <w:color w:val="auto"/>
          <w:sz w:val="24"/>
          <w:szCs w:val="24"/>
          <w:lang w:val="hy-AM"/>
        </w:rPr>
        <w:t>19</w:t>
      </w:r>
      <w:r w:rsidR="00E44163" w:rsidRPr="003431C1">
        <w:rPr>
          <w:rFonts w:ascii="GHEA Mariam" w:hAnsi="GHEA Mariam"/>
          <w:color w:val="auto"/>
          <w:sz w:val="24"/>
          <w:szCs w:val="24"/>
          <w:lang w:val="hy-AM"/>
        </w:rPr>
        <w:t>.</w:t>
      </w:r>
      <w:r w:rsidR="00116FD3">
        <w:rPr>
          <w:rFonts w:ascii="GHEA Mariam" w:hAnsi="GHEA Mariam"/>
          <w:color w:val="auto"/>
          <w:sz w:val="24"/>
          <w:szCs w:val="24"/>
          <w:lang w:val="hy-AM"/>
        </w:rPr>
        <w:t xml:space="preserve"> </w:t>
      </w:r>
      <w:r w:rsidR="00873AA1">
        <w:rPr>
          <w:rFonts w:ascii="GHEA Mariam" w:hAnsi="GHEA Mariam"/>
          <w:color w:val="auto"/>
          <w:sz w:val="24"/>
          <w:szCs w:val="24"/>
          <w:lang w:val="hy-AM"/>
        </w:rPr>
        <w:t>Ելնելով վերոգրյալից՝</w:t>
      </w:r>
      <w:r w:rsidR="00AC50C8">
        <w:rPr>
          <w:rFonts w:ascii="GHEA Mariam" w:hAnsi="GHEA Mariam"/>
          <w:color w:val="auto"/>
          <w:sz w:val="24"/>
          <w:szCs w:val="24"/>
          <w:lang w:val="hy-AM"/>
        </w:rPr>
        <w:t xml:space="preserve"> Վճռաբեկ դատարանը եզրահանգում է, որ </w:t>
      </w:r>
      <w:r w:rsidR="00AC50C8" w:rsidRPr="00547DB0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տուժողի բողոքի բացակայության հիմքով Էմանուել Թումանյանի և Արմեն Կուզիկյանի նկատմամբ ՀՀ քրեական օրենսգրքի 118-րդ հոդվածով քրեական հետապնդում չիրականացնելու մասին որոշմամբ վերջիններիս իրավունքների ու օրինական շահերի խախտված լինելու մասին ստորադաս դատարանների հետևությունները</w:t>
      </w:r>
      <w:r w:rsidR="00AC50C8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հիմնավոր չեն:</w:t>
      </w:r>
    </w:p>
    <w:p w14:paraId="05B3261B" w14:textId="3FDA4CBF" w:rsidR="00E44163" w:rsidRPr="00AC50C8" w:rsidRDefault="00AC50C8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sz w:val="24"/>
          <w:szCs w:val="24"/>
          <w:lang w:val="hy-AM"/>
        </w:rPr>
      </w:pPr>
      <w:r w:rsidRPr="00640C4E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20. </w:t>
      </w:r>
      <w:r w:rsidR="00E44163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Այսպիսով, ամփոփելով վերոգրյալը, Վճռաբեկ դատարանը </w:t>
      </w:r>
      <w:r w:rsidR="00873AA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գտն</w:t>
      </w:r>
      <w:r w:rsidR="00E44163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ում է, որ Առաջին ատյանի դատարանը</w:t>
      </w:r>
      <w:r w:rsidRPr="00640C4E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,</w:t>
      </w:r>
      <w:r w:rsidR="00E44163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20</w:t>
      </w:r>
      <w:r w:rsidR="00A30632" w:rsidRPr="003431C1">
        <w:rPr>
          <w:rFonts w:ascii="GHEA Mariam" w:hAnsi="GHEA Mariam"/>
          <w:sz w:val="24"/>
          <w:szCs w:val="24"/>
          <w:lang w:val="hy-AM"/>
        </w:rPr>
        <w:t>20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A30632" w:rsidRPr="003431C1">
        <w:rPr>
          <w:rFonts w:ascii="GHEA Mariam" w:hAnsi="GHEA Mariam"/>
          <w:sz w:val="24"/>
          <w:szCs w:val="24"/>
          <w:lang w:val="hy-AM"/>
        </w:rPr>
        <w:t>օգոստոսի 3-ի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 որոշմամբ բավարարելով</w:t>
      </w:r>
      <w:r w:rsidR="003B5266" w:rsidRPr="003431C1">
        <w:rPr>
          <w:rFonts w:ascii="GHEA Mariam" w:hAnsi="GHEA Mariam"/>
          <w:sz w:val="24"/>
          <w:szCs w:val="24"/>
          <w:lang w:val="hy-AM"/>
        </w:rPr>
        <w:t xml:space="preserve"> դիմողների ներկայացուցիչ Թ.Բաղդասարյանի բողոքը</w:t>
      </w:r>
      <w:r w:rsidR="00E44163" w:rsidRPr="003431C1">
        <w:rPr>
          <w:rFonts w:ascii="GHEA Mariam" w:hAnsi="GHEA Mariam"/>
          <w:sz w:val="24"/>
          <w:szCs w:val="24"/>
          <w:lang w:val="hy-AM"/>
        </w:rPr>
        <w:t>, իսկ Վերաքննիչ դատարանը</w:t>
      </w:r>
      <w:r w:rsidRPr="00640C4E">
        <w:rPr>
          <w:rFonts w:ascii="GHEA Mariam" w:hAnsi="GHEA Mariam"/>
          <w:sz w:val="24"/>
          <w:szCs w:val="24"/>
          <w:lang w:val="hy-AM"/>
        </w:rPr>
        <w:t>,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 2020  թվականի </w:t>
      </w:r>
      <w:r w:rsidR="003B5266" w:rsidRPr="003431C1">
        <w:rPr>
          <w:rFonts w:ascii="GHEA Mariam" w:hAnsi="GHEA Mariam"/>
          <w:sz w:val="24"/>
          <w:szCs w:val="24"/>
          <w:lang w:val="hy-AM"/>
        </w:rPr>
        <w:t>դեկտեմբերի 22-ի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 որոշմամբ այն օրինական ուժի մեջ թողնելով</w:t>
      </w:r>
      <w:r w:rsidRPr="00640C4E">
        <w:rPr>
          <w:rFonts w:ascii="GHEA Mariam" w:hAnsi="GHEA Mariam"/>
          <w:sz w:val="24"/>
          <w:szCs w:val="24"/>
          <w:lang w:val="hy-AM"/>
        </w:rPr>
        <w:t>,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թույլ են տվել ՀՀ քրեական դատավարության օրենսգրքի </w:t>
      </w:r>
      <w:r w:rsidRPr="00640C4E">
        <w:rPr>
          <w:rFonts w:ascii="GHEA Mariam" w:hAnsi="GHEA Mariam"/>
          <w:sz w:val="24"/>
          <w:szCs w:val="24"/>
          <w:lang w:val="hy-AM"/>
        </w:rPr>
        <w:t>35</w:t>
      </w:r>
      <w:r>
        <w:rPr>
          <w:rFonts w:ascii="GHEA Mariam" w:hAnsi="GHEA Mariam"/>
          <w:sz w:val="24"/>
          <w:szCs w:val="24"/>
          <w:lang w:val="hy-AM"/>
        </w:rPr>
        <w:t xml:space="preserve">-րդ, </w:t>
      </w:r>
      <w:r w:rsidRPr="00640C4E">
        <w:rPr>
          <w:rFonts w:ascii="GHEA Mariam" w:hAnsi="GHEA Mariam"/>
          <w:sz w:val="24"/>
          <w:szCs w:val="24"/>
          <w:lang w:val="hy-AM"/>
        </w:rPr>
        <w:t>183</w:t>
      </w:r>
      <w:r>
        <w:rPr>
          <w:rFonts w:ascii="GHEA Mariam" w:hAnsi="GHEA Mariam"/>
          <w:sz w:val="24"/>
          <w:szCs w:val="24"/>
          <w:lang w:val="hy-AM"/>
        </w:rPr>
        <w:t>-րդ հոդվածների պահանջ</w:t>
      </w:r>
      <w:r w:rsidR="00380725">
        <w:rPr>
          <w:rFonts w:ascii="GHEA Mariam" w:hAnsi="GHEA Mariam"/>
          <w:sz w:val="24"/>
          <w:szCs w:val="24"/>
          <w:lang w:val="hy-AM"/>
        </w:rPr>
        <w:t>ներ</w:t>
      </w:r>
      <w:r>
        <w:rPr>
          <w:rFonts w:ascii="GHEA Mariam" w:hAnsi="GHEA Mariam"/>
          <w:sz w:val="24"/>
          <w:szCs w:val="24"/>
          <w:lang w:val="hy-AM"/>
        </w:rPr>
        <w:t>ի խախտում, որ</w:t>
      </w:r>
      <w:r w:rsidR="00873AA1">
        <w:rPr>
          <w:rFonts w:ascii="GHEA Mariam" w:hAnsi="GHEA Mariam"/>
          <w:sz w:val="24"/>
          <w:szCs w:val="24"/>
          <w:lang w:val="hy-AM"/>
        </w:rPr>
        <w:t>ն</w:t>
      </w:r>
      <w:r>
        <w:rPr>
          <w:rFonts w:ascii="GHEA Mariam" w:hAnsi="GHEA Mariam"/>
          <w:sz w:val="24"/>
          <w:szCs w:val="24"/>
          <w:lang w:val="hy-AM"/>
        </w:rPr>
        <w:t xml:space="preserve"> իր բնույթով էական </w:t>
      </w:r>
      <w:r w:rsidR="00873AA1">
        <w:rPr>
          <w:rFonts w:ascii="GHEA Mariam" w:hAnsi="GHEA Mariam"/>
          <w:sz w:val="24"/>
          <w:szCs w:val="24"/>
          <w:lang w:val="hy-AM"/>
        </w:rPr>
        <w:t>է</w:t>
      </w:r>
      <w:r>
        <w:rPr>
          <w:rFonts w:ascii="GHEA Mariam" w:hAnsi="GHEA Mariam"/>
          <w:sz w:val="24"/>
          <w:szCs w:val="24"/>
          <w:lang w:val="hy-AM"/>
        </w:rPr>
        <w:t xml:space="preserve"> և ՀՀ քրեական դատավարության </w:t>
      </w:r>
      <w:r w:rsidRPr="00640C4E">
        <w:rPr>
          <w:rFonts w:ascii="GHEA Mariam" w:hAnsi="GHEA Mariam"/>
          <w:sz w:val="24"/>
          <w:szCs w:val="24"/>
          <w:lang w:val="hy-AM"/>
        </w:rPr>
        <w:t>398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համաձայն՝ հիմք </w:t>
      </w:r>
      <w:r w:rsidR="00873AA1">
        <w:rPr>
          <w:rFonts w:ascii="GHEA Mariam" w:hAnsi="GHEA Mariam"/>
          <w:sz w:val="24"/>
          <w:szCs w:val="24"/>
          <w:lang w:val="hy-AM"/>
        </w:rPr>
        <w:t>է</w:t>
      </w:r>
      <w:r>
        <w:rPr>
          <w:rFonts w:ascii="GHEA Mariam" w:hAnsi="GHEA Mariam"/>
          <w:sz w:val="24"/>
          <w:szCs w:val="24"/>
          <w:lang w:val="hy-AM"/>
        </w:rPr>
        <w:t xml:space="preserve"> ստորադաս դատարանների դատական ակտերը բեկանելու համար</w:t>
      </w:r>
      <w:r w:rsidR="00E44163" w:rsidRPr="003431C1">
        <w:rPr>
          <w:rFonts w:ascii="GHEA Mariam" w:hAnsi="GHEA Mariam"/>
          <w:sz w:val="24"/>
          <w:szCs w:val="24"/>
          <w:lang w:val="hy-AM"/>
        </w:rPr>
        <w:t>։</w:t>
      </w:r>
      <w:r>
        <w:rPr>
          <w:rFonts w:ascii="GHEA Mariam" w:hAnsi="GHEA Mariam"/>
          <w:sz w:val="24"/>
          <w:szCs w:val="24"/>
          <w:lang w:val="hy-AM"/>
        </w:rPr>
        <w:t xml:space="preserve"> Ուստի, </w:t>
      </w:r>
      <w:r w:rsidR="00E44163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Վճռաբեկ դատարանը գտնում է, որ վճռաբեկ բողոքը պետք է բավարարել, ստորադաս դատարանների դատական ակտերը բեկանել</w:t>
      </w:r>
      <w:r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 և փոփոխել, </w:t>
      </w:r>
      <w:r w:rsidR="00380725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ն</w:t>
      </w:r>
      <w:r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 xml:space="preserve">ախաքննության մարմնի՝ 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2019 թվականի դեկտեմբերի 24-ի որոշման դեմ դիմողներ Էմանուել Թումանյանի և Արմեն Կուզիկյանի ներկայացուցիչ Թ</w:t>
      </w:r>
      <w:r>
        <w:rPr>
          <w:rFonts w:ascii="GHEA Mariam" w:hAnsi="GHEA Mariam"/>
          <w:color w:val="auto"/>
          <w:sz w:val="24"/>
          <w:szCs w:val="24"/>
          <w:lang w:val="hy-AM"/>
        </w:rPr>
        <w:t>.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>Բաղդասարյանի բողոքը</w:t>
      </w:r>
      <w:r>
        <w:rPr>
          <w:rFonts w:ascii="GHEA Mariam" w:hAnsi="GHEA Mariam"/>
          <w:color w:val="auto"/>
          <w:sz w:val="24"/>
          <w:szCs w:val="24"/>
          <w:lang w:val="hy-AM"/>
        </w:rPr>
        <w:t>՝</w:t>
      </w:r>
      <w:r w:rsidRPr="003431C1">
        <w:rPr>
          <w:rFonts w:ascii="GHEA Mariam" w:hAnsi="GHEA Mariam"/>
          <w:color w:val="auto"/>
          <w:sz w:val="24"/>
          <w:szCs w:val="24"/>
          <w:lang w:val="hy-AM"/>
        </w:rPr>
        <w:t xml:space="preserve"> մերժել</w:t>
      </w:r>
      <w:r w:rsidR="00A30632" w:rsidRPr="003431C1">
        <w:rPr>
          <w:rFonts w:ascii="GHEA Mariam" w:hAnsi="GHEA Mariam"/>
          <w:color w:val="auto"/>
          <w:sz w:val="24"/>
          <w:szCs w:val="24"/>
          <w:shd w:val="clear" w:color="auto" w:fill="FFFFFF"/>
          <w:lang w:val="hy-AM"/>
        </w:rPr>
        <w:t>։</w:t>
      </w:r>
    </w:p>
    <w:p w14:paraId="44C9802C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sz w:val="24"/>
          <w:szCs w:val="24"/>
          <w:lang w:val="hy-AM"/>
        </w:rPr>
      </w:pPr>
      <w:r w:rsidRPr="003431C1">
        <w:rPr>
          <w:rFonts w:ascii="GHEA Mariam" w:hAnsi="GHEA Mariam"/>
          <w:sz w:val="24"/>
          <w:szCs w:val="24"/>
          <w:lang w:val="hy-AM"/>
        </w:rPr>
        <w:t>Ելնելով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վերոգրյալից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և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ղեկավարվելով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Հայաստանի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Սահմանադրության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162-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 163-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 171-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հոդվածներով</w:t>
      </w:r>
      <w:r w:rsidRPr="003431C1">
        <w:rPr>
          <w:rFonts w:ascii="GHEA Mariam" w:hAnsi="GHEA Mariam"/>
          <w:sz w:val="24"/>
          <w:szCs w:val="24"/>
          <w:lang w:val="af-ZA"/>
        </w:rPr>
        <w:t>,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Հայաստանի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lastRenderedPageBreak/>
        <w:t>Հանրապետության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քրեական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դատավարության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օրենսգրքի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39-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 43-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 361</w:t>
      </w:r>
      <w:r w:rsidRPr="003431C1">
        <w:rPr>
          <w:rFonts w:ascii="GHEA Mariam" w:hAnsi="GHEA Mariam"/>
          <w:sz w:val="24"/>
          <w:szCs w:val="24"/>
          <w:vertAlign w:val="superscript"/>
          <w:lang w:val="af-ZA"/>
        </w:rPr>
        <w:t>1</w:t>
      </w:r>
      <w:r w:rsidRPr="003431C1">
        <w:rPr>
          <w:rFonts w:ascii="GHEA Mariam" w:hAnsi="GHEA Mariam"/>
          <w:sz w:val="24"/>
          <w:szCs w:val="24"/>
          <w:lang w:val="af-ZA"/>
        </w:rPr>
        <w:t>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          </w:t>
      </w:r>
      <w:r w:rsidRPr="003431C1">
        <w:rPr>
          <w:rFonts w:ascii="GHEA Mariam" w:hAnsi="GHEA Mariam"/>
          <w:sz w:val="24"/>
          <w:szCs w:val="24"/>
          <w:lang w:val="af-ZA"/>
        </w:rPr>
        <w:t>403-406-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Pr="003431C1">
        <w:rPr>
          <w:rFonts w:ascii="GHEA Mariam" w:hAnsi="GHEA Mariam"/>
          <w:sz w:val="24"/>
          <w:szCs w:val="24"/>
          <w:bdr w:val="none" w:sz="0" w:space="0" w:color="auto" w:frame="1"/>
          <w:lang w:val="hy-AM"/>
        </w:rPr>
        <w:t>415.1-րդ, 418.1-րդ,</w:t>
      </w: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Pr="003431C1">
        <w:rPr>
          <w:rFonts w:ascii="GHEA Mariam" w:hAnsi="GHEA Mariam"/>
          <w:sz w:val="24"/>
          <w:szCs w:val="24"/>
          <w:lang w:val="af-ZA"/>
        </w:rPr>
        <w:t>419-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>, 422-423-</w:t>
      </w:r>
      <w:r w:rsidRPr="003431C1">
        <w:rPr>
          <w:rFonts w:ascii="GHEA Mariam" w:hAnsi="GHEA Mariam"/>
          <w:sz w:val="24"/>
          <w:szCs w:val="24"/>
          <w:lang w:val="hy-AM"/>
        </w:rPr>
        <w:t>րդ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հոդվածներով՝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Վճռաբեկ</w:t>
      </w:r>
      <w:r w:rsidRPr="003431C1">
        <w:rPr>
          <w:rFonts w:ascii="GHEA Mariam" w:hAnsi="GHEA Mariam"/>
          <w:sz w:val="24"/>
          <w:szCs w:val="24"/>
          <w:lang w:val="af-ZA"/>
        </w:rPr>
        <w:t xml:space="preserve"> </w:t>
      </w:r>
      <w:r w:rsidRPr="003431C1">
        <w:rPr>
          <w:rFonts w:ascii="GHEA Mariam" w:hAnsi="GHEA Mariam"/>
          <w:sz w:val="24"/>
          <w:szCs w:val="24"/>
          <w:lang w:val="hy-AM"/>
        </w:rPr>
        <w:t>դատարանը</w:t>
      </w:r>
    </w:p>
    <w:p w14:paraId="04CD8DEC" w14:textId="77777777" w:rsidR="001B450E" w:rsidRPr="003431C1" w:rsidRDefault="001B450E" w:rsidP="00116FD3">
      <w:pPr>
        <w:pStyle w:val="1"/>
        <w:spacing w:line="276" w:lineRule="auto"/>
        <w:ind w:left="-540" w:right="-360" w:firstLine="450"/>
        <w:jc w:val="both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19B7FD54" w14:textId="2EC2340B" w:rsidR="00E44163" w:rsidRPr="003431C1" w:rsidRDefault="00E44163" w:rsidP="00116FD3">
      <w:pPr>
        <w:pStyle w:val="1"/>
        <w:spacing w:line="276" w:lineRule="auto"/>
        <w:ind w:left="-540" w:right="-360" w:firstLine="450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3431C1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Ր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Շ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Ե</w:t>
      </w:r>
      <w:r w:rsidRPr="003431C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3431C1">
        <w:rPr>
          <w:rFonts w:ascii="GHEA Mariam" w:hAnsi="GHEA Mariam"/>
          <w:b/>
          <w:bCs/>
          <w:sz w:val="24"/>
          <w:szCs w:val="24"/>
          <w:lang w:val="hy-AM"/>
        </w:rPr>
        <w:t>Ց</w:t>
      </w:r>
    </w:p>
    <w:p w14:paraId="041B84CC" w14:textId="77777777" w:rsidR="002605A4" w:rsidRPr="003431C1" w:rsidRDefault="002605A4" w:rsidP="00116FD3">
      <w:pPr>
        <w:pStyle w:val="1"/>
        <w:spacing w:line="276" w:lineRule="auto"/>
        <w:ind w:left="-540" w:right="-360" w:firstLine="450"/>
        <w:jc w:val="both"/>
        <w:rPr>
          <w:rFonts w:ascii="GHEA Mariam" w:eastAsia="GHEA Mariam" w:hAnsi="GHEA Mariam" w:cs="GHEA Mariam"/>
          <w:b/>
          <w:bCs/>
          <w:sz w:val="24"/>
          <w:szCs w:val="24"/>
          <w:lang w:val="fr-FR"/>
        </w:rPr>
      </w:pPr>
    </w:p>
    <w:p w14:paraId="427E328B" w14:textId="77777777" w:rsidR="00E44163" w:rsidRPr="003431C1" w:rsidRDefault="00E44163" w:rsidP="00116FD3">
      <w:pPr>
        <w:pStyle w:val="1"/>
        <w:spacing w:line="360" w:lineRule="auto"/>
        <w:ind w:left="-540" w:right="-360" w:firstLine="450"/>
        <w:jc w:val="both"/>
        <w:rPr>
          <w:rFonts w:ascii="GHEA Mariam" w:eastAsia="GHEA Mariam" w:hAnsi="GHEA Mariam" w:cs="GHEA Mariam"/>
          <w:sz w:val="8"/>
          <w:szCs w:val="8"/>
          <w:lang w:val="fr-FR"/>
        </w:rPr>
      </w:pPr>
    </w:p>
    <w:p w14:paraId="2424DD13" w14:textId="7895438C" w:rsidR="00E44163" w:rsidRPr="003431C1" w:rsidRDefault="0025052D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noProof/>
          <w:sz w:val="24"/>
          <w:szCs w:val="24"/>
          <w:lang w:val="fr-FR"/>
        </w:rPr>
      </w:pP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1.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Վճռաբեկ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բողոքը</w:t>
      </w:r>
      <w:r w:rsidR="00E44163" w:rsidRPr="003431C1">
        <w:rPr>
          <w:rFonts w:ascii="GHEA Mariam" w:hAnsi="GHEA Mariam"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բավարարել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։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Երևան քաղաքի առաջին ատյանի ընդհանուր իրավասության դատարանի՝ 20</w:t>
      </w:r>
      <w:r w:rsidR="00A30632" w:rsidRPr="003431C1">
        <w:rPr>
          <w:rFonts w:ascii="GHEA Mariam" w:hAnsi="GHEA Mariam"/>
          <w:sz w:val="24"/>
          <w:szCs w:val="24"/>
          <w:lang w:val="hy-AM"/>
        </w:rPr>
        <w:t xml:space="preserve">20 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թվականի </w:t>
      </w:r>
      <w:r w:rsidR="00A30632" w:rsidRPr="003431C1">
        <w:rPr>
          <w:rFonts w:ascii="GHEA Mariam" w:hAnsi="GHEA Mariam"/>
          <w:sz w:val="24"/>
          <w:szCs w:val="24"/>
          <w:lang w:val="hy-AM"/>
        </w:rPr>
        <w:t xml:space="preserve">օգոստոսի </w:t>
      </w:r>
      <w:r w:rsidR="00B76219" w:rsidRPr="003431C1">
        <w:rPr>
          <w:rFonts w:ascii="GHEA Mariam" w:hAnsi="GHEA Mariam"/>
          <w:sz w:val="24"/>
          <w:szCs w:val="24"/>
          <w:lang w:val="hy-AM"/>
        </w:rPr>
        <w:t>3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-ի և 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ՀՀ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վերաքննիչ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քրեական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դատարանի՝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202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0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թվականի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="00A30632" w:rsidRPr="003431C1">
        <w:rPr>
          <w:rFonts w:ascii="GHEA Mariam" w:hAnsi="GHEA Mariam"/>
          <w:noProof/>
          <w:sz w:val="24"/>
          <w:szCs w:val="24"/>
          <w:lang w:val="hy-AM"/>
        </w:rPr>
        <w:t>դեկտեմբերի 22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>-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ի</w:t>
      </w:r>
      <w:r w:rsidR="00E44163" w:rsidRPr="003431C1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որոշումները բեկանել</w:t>
      </w:r>
      <w:r w:rsidR="0064642A" w:rsidRPr="003431C1">
        <w:rPr>
          <w:rFonts w:ascii="GHEA Mariam" w:hAnsi="GHEA Mariam"/>
          <w:noProof/>
          <w:sz w:val="24"/>
          <w:szCs w:val="24"/>
          <w:lang w:val="hy-AM"/>
        </w:rPr>
        <w:t xml:space="preserve"> և փոփոխել</w:t>
      </w:r>
      <w:r w:rsidR="00E44163" w:rsidRPr="003431C1">
        <w:rPr>
          <w:rFonts w:ascii="GHEA Mariam" w:hAnsi="GHEA Mariam"/>
          <w:noProof/>
          <w:sz w:val="24"/>
          <w:szCs w:val="24"/>
          <w:lang w:val="hy-AM"/>
        </w:rPr>
        <w:t>։</w:t>
      </w:r>
    </w:p>
    <w:p w14:paraId="3541D7C7" w14:textId="24ECF83C" w:rsidR="00E44163" w:rsidRPr="003431C1" w:rsidRDefault="0025052D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sz w:val="24"/>
          <w:szCs w:val="24"/>
          <w:lang w:val="hy-AM"/>
        </w:rPr>
      </w:pP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2</w:t>
      </w:r>
      <w:r w:rsidR="00E44163" w:rsidRPr="003431C1">
        <w:rPr>
          <w:rFonts w:ascii="Cambria Math" w:hAnsi="Cambria Math" w:cs="Cambria Math"/>
          <w:sz w:val="24"/>
          <w:szCs w:val="24"/>
          <w:lang w:val="hy-AM"/>
        </w:rPr>
        <w:t>․</w:t>
      </w:r>
      <w:r w:rsidR="00E44163"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A30632" w:rsidRPr="003431C1">
        <w:rPr>
          <w:rFonts w:ascii="GHEA Mariam" w:hAnsi="GHEA Mariam"/>
          <w:color w:val="auto"/>
          <w:sz w:val="24"/>
          <w:szCs w:val="24"/>
          <w:lang w:val="hy-AM"/>
        </w:rPr>
        <w:t>ՀՀ քննչական կոմիտեի Երևան քաղաքի քննչական վարչության Էրեբունի և Նուբարաշեն վարչական շրջանների քննչական բաժնի ավագ քննիչ Գ</w:t>
      </w:r>
      <w:r w:rsidR="00A30632" w:rsidRPr="003431C1">
        <w:rPr>
          <w:rFonts w:ascii="Cambria Math" w:hAnsi="Cambria Math" w:cs="Cambria Math"/>
          <w:color w:val="auto"/>
          <w:sz w:val="24"/>
          <w:szCs w:val="24"/>
          <w:lang w:val="hy-AM"/>
        </w:rPr>
        <w:t>․</w:t>
      </w:r>
      <w:r w:rsidR="00A30632" w:rsidRPr="003431C1">
        <w:rPr>
          <w:rFonts w:ascii="GHEA Mariam" w:hAnsi="GHEA Mariam"/>
          <w:color w:val="auto"/>
          <w:sz w:val="24"/>
          <w:szCs w:val="24"/>
          <w:lang w:val="hy-AM"/>
        </w:rPr>
        <w:t xml:space="preserve">Ալեքսանյանի՝ 2019 թվականի դեկտեմբերի 24-ի որոշման </w:t>
      </w:r>
      <w:r w:rsidR="0064642A" w:rsidRPr="003431C1">
        <w:rPr>
          <w:rFonts w:ascii="GHEA Mariam" w:hAnsi="GHEA Mariam"/>
          <w:color w:val="auto"/>
          <w:sz w:val="24"/>
          <w:szCs w:val="24"/>
          <w:lang w:val="hy-AM"/>
        </w:rPr>
        <w:t>դեմ դիմողներ Էմանուել Թումանյանի և Արմեն Կուզիկյանի ներկայացուցիչ Թ</w:t>
      </w:r>
      <w:r w:rsidR="0064642A" w:rsidRPr="003431C1">
        <w:rPr>
          <w:rFonts w:ascii="Cambria Math" w:hAnsi="Cambria Math" w:cs="Cambria Math"/>
          <w:color w:val="auto"/>
          <w:sz w:val="24"/>
          <w:szCs w:val="24"/>
          <w:lang w:val="hy-AM"/>
        </w:rPr>
        <w:t>․</w:t>
      </w:r>
      <w:r w:rsidR="0064642A" w:rsidRPr="003431C1">
        <w:rPr>
          <w:rFonts w:ascii="GHEA Mariam" w:hAnsi="GHEA Mariam"/>
          <w:color w:val="auto"/>
          <w:sz w:val="24"/>
          <w:szCs w:val="24"/>
          <w:lang w:val="hy-AM"/>
        </w:rPr>
        <w:t>Բաղդասարյանի բողոքը մերժել</w:t>
      </w:r>
      <w:r w:rsidR="00A30632" w:rsidRPr="003431C1">
        <w:rPr>
          <w:rFonts w:ascii="GHEA Mariam" w:hAnsi="GHEA Mariam"/>
          <w:color w:val="auto"/>
          <w:sz w:val="24"/>
          <w:szCs w:val="24"/>
          <w:lang w:val="hy-AM"/>
        </w:rPr>
        <w:t>։</w:t>
      </w:r>
    </w:p>
    <w:p w14:paraId="39FFB7C6" w14:textId="70107F5F" w:rsidR="00E44163" w:rsidRPr="003431C1" w:rsidRDefault="0025052D" w:rsidP="00116FD3">
      <w:pPr>
        <w:pStyle w:val="1"/>
        <w:spacing w:line="360" w:lineRule="auto"/>
        <w:ind w:left="-540" w:right="-360" w:firstLine="450"/>
        <w:jc w:val="both"/>
        <w:rPr>
          <w:rFonts w:ascii="GHEA Mariam" w:hAnsi="GHEA Mariam"/>
          <w:sz w:val="24"/>
          <w:szCs w:val="24"/>
          <w:lang w:val="es-ES_tradnl"/>
        </w:rPr>
      </w:pPr>
      <w:r w:rsidRPr="003431C1">
        <w:rPr>
          <w:rFonts w:ascii="GHEA Mariam" w:hAnsi="GHEA Mariam"/>
          <w:sz w:val="24"/>
          <w:szCs w:val="24"/>
          <w:lang w:val="hy-AM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3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.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Որոշումն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օրինական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ուժի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մեջ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է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մտնում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կայացման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պահից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,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վերջնական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է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և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ենթակա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չէ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E44163" w:rsidRPr="003431C1">
        <w:rPr>
          <w:rFonts w:ascii="GHEA Mariam" w:hAnsi="GHEA Mariam"/>
          <w:sz w:val="24"/>
          <w:szCs w:val="24"/>
          <w:lang w:val="hy-AM"/>
        </w:rPr>
        <w:t>բողոքարկման</w:t>
      </w:r>
      <w:r w:rsidR="00E44163" w:rsidRPr="003431C1">
        <w:rPr>
          <w:rFonts w:ascii="GHEA Mariam" w:hAnsi="GHEA Mariam"/>
          <w:sz w:val="24"/>
          <w:szCs w:val="24"/>
          <w:lang w:val="es-ES_tradnl"/>
        </w:rPr>
        <w:t>:</w:t>
      </w:r>
    </w:p>
    <w:p w14:paraId="037D200E" w14:textId="77777777" w:rsidR="002C2982" w:rsidRPr="005823D2" w:rsidRDefault="002C2982" w:rsidP="005823D2">
      <w:pPr>
        <w:spacing w:line="480" w:lineRule="auto"/>
      </w:pPr>
    </w:p>
    <w:p w14:paraId="16CABE0F" w14:textId="2C728F29" w:rsidR="00D316E2" w:rsidRPr="005823D2" w:rsidRDefault="00D316E2" w:rsidP="005823D2">
      <w:pPr>
        <w:spacing w:line="480" w:lineRule="auto"/>
        <w:jc w:val="right"/>
        <w:rPr>
          <w:u w:val="single"/>
        </w:rPr>
      </w:pPr>
      <w:r w:rsidRPr="005823D2">
        <w:t>Նախագահող</w:t>
      </w:r>
      <w:r w:rsidR="005823D2">
        <w:t xml:space="preserve">՝           </w:t>
      </w:r>
      <w:r w:rsidRPr="005823D2">
        <w:rPr>
          <w:u w:val="single"/>
        </w:rPr>
        <w:t xml:space="preserve">                                                        Հ.ԱՍԱՏՐՅԱՆ </w:t>
      </w:r>
    </w:p>
    <w:p w14:paraId="001BA9F3" w14:textId="629AF60D" w:rsidR="00D316E2" w:rsidRPr="005823D2" w:rsidRDefault="00D316E2" w:rsidP="005823D2">
      <w:pPr>
        <w:spacing w:line="480" w:lineRule="auto"/>
        <w:jc w:val="right"/>
        <w:rPr>
          <w:u w:val="single"/>
        </w:rPr>
      </w:pPr>
      <w:r w:rsidRPr="005823D2">
        <w:t>Դատավորներ</w:t>
      </w:r>
      <w:r w:rsidR="005823D2">
        <w:t xml:space="preserve">՝          </w:t>
      </w:r>
      <w:r w:rsidRPr="005823D2">
        <w:rPr>
          <w:u w:val="single"/>
        </w:rPr>
        <w:t xml:space="preserve">                                                 Լ.ԹԱԴԵՎՈՍՅԱՆ</w:t>
      </w:r>
    </w:p>
    <w:p w14:paraId="6024E844" w14:textId="38CE6F92" w:rsidR="00D316E2" w:rsidRPr="005823D2" w:rsidRDefault="00D316E2" w:rsidP="005823D2">
      <w:pPr>
        <w:spacing w:line="480" w:lineRule="auto"/>
        <w:jc w:val="right"/>
        <w:rPr>
          <w:u w:val="single"/>
        </w:rPr>
      </w:pPr>
      <w:r w:rsidRPr="005823D2">
        <w:rPr>
          <w:u w:val="single"/>
        </w:rPr>
        <w:t xml:space="preserve">                                                       Ա.ՊՈՂՈՍՅԱՆ</w:t>
      </w:r>
    </w:p>
    <w:p w14:paraId="02EF64AE" w14:textId="7A7A16ED" w:rsidR="00D316E2" w:rsidRPr="005823D2" w:rsidRDefault="00D316E2" w:rsidP="005823D2">
      <w:pPr>
        <w:spacing w:line="480" w:lineRule="auto"/>
        <w:jc w:val="right"/>
        <w:rPr>
          <w:rFonts w:cs="Sylfaen"/>
          <w:u w:val="single"/>
        </w:rPr>
      </w:pPr>
      <w:r w:rsidRPr="005823D2">
        <w:rPr>
          <w:u w:val="single"/>
        </w:rPr>
        <w:t xml:space="preserve">   </w:t>
      </w:r>
      <w:r w:rsidRPr="005823D2">
        <w:rPr>
          <w:u w:val="single"/>
        </w:rPr>
        <w:tab/>
      </w:r>
      <w:r w:rsidRPr="005823D2">
        <w:rPr>
          <w:u w:val="single"/>
        </w:rPr>
        <w:tab/>
        <w:t xml:space="preserve">                                              </w:t>
      </w:r>
      <w:r w:rsidRPr="005823D2">
        <w:rPr>
          <w:rFonts w:cs="Sylfaen"/>
          <w:u w:val="single"/>
        </w:rPr>
        <w:t>Ս</w:t>
      </w:r>
      <w:r w:rsidRPr="005823D2">
        <w:rPr>
          <w:rFonts w:cs="Times Armenian"/>
          <w:u w:val="single"/>
        </w:rPr>
        <w:t>.</w:t>
      </w:r>
      <w:r w:rsidRPr="005823D2">
        <w:rPr>
          <w:rFonts w:cs="Sylfaen"/>
          <w:u w:val="single"/>
        </w:rPr>
        <w:t>ՕՀԱՆՅԱՆ</w:t>
      </w:r>
    </w:p>
    <w:p w14:paraId="31A351D5" w14:textId="4A9319B6" w:rsidR="002605A4" w:rsidRPr="003431C1" w:rsidRDefault="002605A4" w:rsidP="00116FD3"/>
    <w:sectPr w:rsidR="002605A4" w:rsidRPr="003431C1" w:rsidSect="00811CCA">
      <w:headerReference w:type="default" r:id="rId8"/>
      <w:pgSz w:w="11909" w:h="16834" w:code="9"/>
      <w:pgMar w:top="1440" w:right="1440" w:bottom="990" w:left="172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84469" w14:textId="77777777" w:rsidR="0024371E" w:rsidRDefault="0024371E" w:rsidP="00116FD3">
      <w:r>
        <w:separator/>
      </w:r>
    </w:p>
  </w:endnote>
  <w:endnote w:type="continuationSeparator" w:id="0">
    <w:p w14:paraId="778B4071" w14:textId="77777777" w:rsidR="0024371E" w:rsidRDefault="0024371E" w:rsidP="001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D4C11" w14:textId="77777777" w:rsidR="0024371E" w:rsidRDefault="0024371E" w:rsidP="00116FD3">
      <w:r>
        <w:separator/>
      </w:r>
    </w:p>
  </w:footnote>
  <w:footnote w:type="continuationSeparator" w:id="0">
    <w:p w14:paraId="25EBA48E" w14:textId="77777777" w:rsidR="0024371E" w:rsidRDefault="0024371E" w:rsidP="00116FD3">
      <w:r>
        <w:continuationSeparator/>
      </w:r>
    </w:p>
  </w:footnote>
  <w:footnote w:id="1">
    <w:p w14:paraId="16A8B744" w14:textId="791BE5FF" w:rsidR="002C5B7D" w:rsidRPr="00525B30" w:rsidRDefault="002C5B7D" w:rsidP="00525B30">
      <w:pPr>
        <w:pStyle w:val="FootnoteText"/>
        <w:spacing w:line="240" w:lineRule="auto"/>
        <w:rPr>
          <w:rFonts w:ascii="GHEA Mariam" w:hAnsi="GHEA Mariam"/>
          <w:lang w:val="hy-AM"/>
        </w:rPr>
      </w:pPr>
      <w:r w:rsidRPr="00525B30">
        <w:rPr>
          <w:rStyle w:val="FootnoteReference"/>
          <w:rFonts w:ascii="GHEA Mariam" w:hAnsi="GHEA Mariam"/>
        </w:rPr>
        <w:footnoteRef/>
      </w:r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Համաձայն</w:t>
      </w:r>
      <w:proofErr w:type="spellEnd"/>
      <w:r w:rsidRPr="00525B30">
        <w:rPr>
          <w:rFonts w:ascii="GHEA Mariam" w:hAnsi="GHEA Mariam"/>
        </w:rPr>
        <w:t xml:space="preserve"> ՀՀ </w:t>
      </w:r>
      <w:proofErr w:type="spellStart"/>
      <w:r w:rsidRPr="00525B30">
        <w:rPr>
          <w:rFonts w:ascii="GHEA Mariam" w:hAnsi="GHEA Mariam"/>
        </w:rPr>
        <w:t>քրեական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դատավարության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օրենսգրքի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անցումային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դրույթները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կարգավորող</w:t>
      </w:r>
      <w:proofErr w:type="spellEnd"/>
      <w:r w:rsidRPr="00525B30">
        <w:rPr>
          <w:rFonts w:ascii="GHEA Mariam" w:hAnsi="GHEA Mariam"/>
          <w:lang w:val="hy-AM"/>
        </w:rPr>
        <w:t xml:space="preserve"> </w:t>
      </w:r>
      <w:r w:rsidRPr="00525B30">
        <w:rPr>
          <w:rFonts w:ascii="GHEA Mariam" w:hAnsi="GHEA Mariam"/>
        </w:rPr>
        <w:t xml:space="preserve">483-րդ </w:t>
      </w:r>
      <w:proofErr w:type="spellStart"/>
      <w:r w:rsidRPr="00525B30">
        <w:rPr>
          <w:rFonts w:ascii="GHEA Mariam" w:hAnsi="GHEA Mariam"/>
        </w:rPr>
        <w:t>հոդվածի</w:t>
      </w:r>
      <w:proofErr w:type="spellEnd"/>
      <w:r w:rsidRPr="00525B30">
        <w:rPr>
          <w:rFonts w:ascii="GHEA Mariam" w:hAnsi="GHEA Mariam"/>
        </w:rPr>
        <w:t xml:space="preserve"> 8-րդ </w:t>
      </w:r>
      <w:proofErr w:type="spellStart"/>
      <w:r w:rsidRPr="00525B30">
        <w:rPr>
          <w:rFonts w:ascii="GHEA Mariam" w:hAnsi="GHEA Mariam"/>
        </w:rPr>
        <w:t>մասի</w:t>
      </w:r>
      <w:proofErr w:type="spellEnd"/>
      <w:r w:rsidR="00525B30">
        <w:rPr>
          <w:rFonts w:ascii="GHEA Mariam" w:hAnsi="GHEA Mariam"/>
          <w:lang w:val="hy-AM"/>
        </w:rPr>
        <w:t xml:space="preserve">, </w:t>
      </w:r>
      <w:proofErr w:type="spellStart"/>
      <w:r w:rsidRPr="00525B30">
        <w:rPr>
          <w:rFonts w:ascii="GHEA Mariam" w:hAnsi="GHEA Mariam"/>
        </w:rPr>
        <w:t>սույն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բողոքը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քննվում</w:t>
      </w:r>
      <w:proofErr w:type="spellEnd"/>
      <w:r w:rsidRPr="00525B30">
        <w:rPr>
          <w:rFonts w:ascii="GHEA Mariam" w:hAnsi="GHEA Mariam"/>
        </w:rPr>
        <w:t xml:space="preserve"> է </w:t>
      </w:r>
      <w:proofErr w:type="spellStart"/>
      <w:r w:rsidRPr="00525B30">
        <w:rPr>
          <w:rFonts w:ascii="GHEA Mariam" w:hAnsi="GHEA Mariam"/>
        </w:rPr>
        <w:t>մինչև</w:t>
      </w:r>
      <w:proofErr w:type="spellEnd"/>
      <w:r w:rsidRPr="00525B30">
        <w:rPr>
          <w:rFonts w:ascii="GHEA Mariam" w:hAnsi="GHEA Mariam"/>
        </w:rPr>
        <w:t xml:space="preserve"> 2022 </w:t>
      </w:r>
      <w:proofErr w:type="spellStart"/>
      <w:r w:rsidRPr="00525B30">
        <w:rPr>
          <w:rFonts w:ascii="GHEA Mariam" w:hAnsi="GHEA Mariam"/>
        </w:rPr>
        <w:t>թվականի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հուլիսի</w:t>
      </w:r>
      <w:proofErr w:type="spellEnd"/>
      <w:r w:rsidRPr="00525B30">
        <w:rPr>
          <w:rFonts w:ascii="GHEA Mariam" w:hAnsi="GHEA Mariam"/>
        </w:rPr>
        <w:t xml:space="preserve"> 1-ը </w:t>
      </w:r>
      <w:proofErr w:type="spellStart"/>
      <w:r w:rsidRPr="00525B30">
        <w:rPr>
          <w:rFonts w:ascii="GHEA Mariam" w:hAnsi="GHEA Mariam"/>
        </w:rPr>
        <w:t>գործող</w:t>
      </w:r>
      <w:proofErr w:type="spellEnd"/>
      <w:r w:rsidRPr="00525B30">
        <w:rPr>
          <w:rFonts w:ascii="GHEA Mariam" w:hAnsi="GHEA Mariam"/>
        </w:rPr>
        <w:t xml:space="preserve"> </w:t>
      </w:r>
      <w:proofErr w:type="spellStart"/>
      <w:r w:rsidRPr="00525B30">
        <w:rPr>
          <w:rFonts w:ascii="GHEA Mariam" w:hAnsi="GHEA Mariam"/>
        </w:rPr>
        <w:t>կարգով</w:t>
      </w:r>
      <w:proofErr w:type="spellEnd"/>
      <w:r w:rsidRPr="00525B30">
        <w:rPr>
          <w:rFonts w:ascii="GHEA Mariam" w:hAnsi="GHEA Mariam"/>
        </w:rPr>
        <w:t>:</w:t>
      </w:r>
    </w:p>
  </w:footnote>
  <w:footnote w:id="2">
    <w:p w14:paraId="6BB8F03F" w14:textId="77777777" w:rsidR="00835C2E" w:rsidRPr="00116FD3" w:rsidRDefault="00835C2E" w:rsidP="00116FD3">
      <w:pPr>
        <w:pStyle w:val="FootnoteText"/>
        <w:spacing w:line="240" w:lineRule="auto"/>
        <w:rPr>
          <w:rFonts w:ascii="GHEA Mariam" w:hAnsi="GHEA Mariam"/>
        </w:rPr>
      </w:pPr>
      <w:r w:rsidRPr="00274870">
        <w:rPr>
          <w:rStyle w:val="FootnoteReference"/>
          <w:rFonts w:ascii="GHEA Mariam" w:hAnsi="GHEA Mariam"/>
        </w:rPr>
        <w:footnoteRef/>
      </w:r>
      <w:r w:rsidRPr="00274870">
        <w:t xml:space="preserve"> </w:t>
      </w:r>
      <w:r w:rsidRPr="00116FD3">
        <w:rPr>
          <w:rFonts w:ascii="GHEA Mariam" w:hAnsi="GHEA Mariam"/>
        </w:rPr>
        <w:t>Տե՛ս նյութեր, հատոր 1-ին, էջեր 115-120։</w:t>
      </w:r>
    </w:p>
  </w:footnote>
  <w:footnote w:id="3">
    <w:p w14:paraId="30E59D0B" w14:textId="77777777" w:rsidR="00835C2E" w:rsidRPr="00116FD3" w:rsidRDefault="00835C2E" w:rsidP="00116FD3">
      <w:pPr>
        <w:pStyle w:val="FootnoteText"/>
        <w:spacing w:line="240" w:lineRule="auto"/>
        <w:rPr>
          <w:rFonts w:ascii="GHEA Mariam" w:hAnsi="GHEA Mariam"/>
        </w:rPr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Տե՛ս նյութեր, հատոր 1-ին, </w:t>
      </w:r>
      <w:r w:rsidRPr="00935F78">
        <w:rPr>
          <w:rFonts w:ascii="GHEA Mariam" w:hAnsi="GHEA Mariam"/>
        </w:rPr>
        <w:t>էջ 124։</w:t>
      </w:r>
    </w:p>
  </w:footnote>
  <w:footnote w:id="4">
    <w:p w14:paraId="73C68815" w14:textId="747354A9" w:rsidR="00835C2E" w:rsidRPr="00116FD3" w:rsidRDefault="00835C2E" w:rsidP="00116FD3">
      <w:pPr>
        <w:pStyle w:val="FootnoteText"/>
        <w:spacing w:line="240" w:lineRule="auto"/>
        <w:rPr>
          <w:rFonts w:ascii="GHEA Mariam" w:hAnsi="GHEA Mariam"/>
        </w:rPr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Տե՛ս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նյութեր</w:t>
      </w:r>
      <w:proofErr w:type="spellEnd"/>
      <w:r w:rsidRPr="00116FD3">
        <w:rPr>
          <w:rFonts w:ascii="GHEA Mariam" w:hAnsi="GHEA Mariam"/>
        </w:rPr>
        <w:t xml:space="preserve">, </w:t>
      </w:r>
      <w:proofErr w:type="spellStart"/>
      <w:r w:rsidRPr="00116FD3">
        <w:rPr>
          <w:rFonts w:ascii="GHEA Mariam" w:hAnsi="GHEA Mariam"/>
        </w:rPr>
        <w:t>հատոր</w:t>
      </w:r>
      <w:proofErr w:type="spellEnd"/>
      <w:r w:rsidRPr="00116FD3">
        <w:rPr>
          <w:rFonts w:ascii="GHEA Mariam" w:hAnsi="GHEA Mariam"/>
        </w:rPr>
        <w:t xml:space="preserve"> 1-ին, </w:t>
      </w:r>
      <w:proofErr w:type="spellStart"/>
      <w:r w:rsidRPr="00116FD3">
        <w:rPr>
          <w:rFonts w:ascii="GHEA Mariam" w:hAnsi="GHEA Mariam"/>
        </w:rPr>
        <w:t>էջ</w:t>
      </w:r>
      <w:proofErr w:type="spellEnd"/>
      <w:r w:rsidRPr="00116FD3">
        <w:rPr>
          <w:rFonts w:ascii="GHEA Mariam" w:hAnsi="GHEA Mariam"/>
        </w:rPr>
        <w:t xml:space="preserve"> 111</w:t>
      </w:r>
      <w:r w:rsidR="00532E69">
        <w:rPr>
          <w:rFonts w:ascii="GHEA Mariam" w:hAnsi="GHEA Mariam"/>
          <w:lang w:val="hy-AM"/>
        </w:rPr>
        <w:t>-112</w:t>
      </w:r>
      <w:r w:rsidRPr="00116FD3">
        <w:rPr>
          <w:rFonts w:ascii="GHEA Mariam" w:hAnsi="GHEA Mariam"/>
        </w:rPr>
        <w:t>:</w:t>
      </w:r>
    </w:p>
  </w:footnote>
  <w:footnote w:id="5">
    <w:p w14:paraId="7CFA4403" w14:textId="3F8CB928" w:rsidR="00743911" w:rsidRPr="00274870" w:rsidRDefault="00743911" w:rsidP="00116FD3">
      <w:pPr>
        <w:pStyle w:val="FootnoteText"/>
        <w:spacing w:line="240" w:lineRule="auto"/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Տե՛ս նյութեր, հատոր 1-ին, </w:t>
      </w:r>
      <w:r w:rsidRPr="00935F78">
        <w:rPr>
          <w:rFonts w:ascii="GHEA Mariam" w:hAnsi="GHEA Mariam"/>
        </w:rPr>
        <w:t>էջեր 122 և 124</w:t>
      </w:r>
      <w:r w:rsidRPr="00935F78">
        <w:t>։</w:t>
      </w:r>
    </w:p>
  </w:footnote>
  <w:footnote w:id="6">
    <w:p w14:paraId="618B7701" w14:textId="14E704EC" w:rsidR="002C5B7D" w:rsidRPr="00116FD3" w:rsidRDefault="002C5B7D" w:rsidP="00116FD3">
      <w:pPr>
        <w:pStyle w:val="FootnoteText"/>
        <w:rPr>
          <w:rFonts w:ascii="GHEA Mariam" w:hAnsi="GHEA Mariam"/>
          <w:lang w:val="hy-AM" w:eastAsia="en-US"/>
        </w:rPr>
      </w:pPr>
      <w:r w:rsidRPr="00116FD3">
        <w:rPr>
          <w:rStyle w:val="13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Տե՛ս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նյութեր</w:t>
      </w:r>
      <w:proofErr w:type="spellEnd"/>
      <w:r w:rsidRPr="00116FD3">
        <w:rPr>
          <w:rFonts w:ascii="GHEA Mariam" w:hAnsi="GHEA Mariam"/>
        </w:rPr>
        <w:t xml:space="preserve">, </w:t>
      </w:r>
      <w:proofErr w:type="spellStart"/>
      <w:r w:rsidRPr="00116FD3">
        <w:rPr>
          <w:rFonts w:ascii="GHEA Mariam" w:hAnsi="GHEA Mariam"/>
        </w:rPr>
        <w:t>հատոր</w:t>
      </w:r>
      <w:proofErr w:type="spellEnd"/>
      <w:r w:rsidRPr="00116FD3">
        <w:rPr>
          <w:rFonts w:ascii="GHEA Mariam" w:hAnsi="GHEA Mariam"/>
        </w:rPr>
        <w:t xml:space="preserve"> 1-ին, </w:t>
      </w:r>
      <w:proofErr w:type="spellStart"/>
      <w:r w:rsidRPr="00116FD3">
        <w:rPr>
          <w:rFonts w:ascii="GHEA Mariam" w:hAnsi="GHEA Mariam"/>
        </w:rPr>
        <w:t>թերթեր</w:t>
      </w:r>
      <w:proofErr w:type="spellEnd"/>
      <w:r w:rsidRPr="00116FD3">
        <w:rPr>
          <w:rFonts w:ascii="GHEA Mariam" w:hAnsi="GHEA Mariam"/>
        </w:rPr>
        <w:t xml:space="preserve"> </w:t>
      </w:r>
      <w:r w:rsidRPr="00116FD3">
        <w:rPr>
          <w:rFonts w:ascii="GHEA Mariam" w:hAnsi="GHEA Mariam"/>
          <w:lang w:val="hy-AM"/>
        </w:rPr>
        <w:t>126</w:t>
      </w:r>
      <w:r w:rsidRPr="00116FD3">
        <w:rPr>
          <w:rFonts w:ascii="GHEA Mariam" w:hAnsi="GHEA Mariam"/>
        </w:rPr>
        <w:t>-</w:t>
      </w:r>
      <w:r w:rsidRPr="00116FD3">
        <w:rPr>
          <w:rFonts w:ascii="GHEA Mariam" w:hAnsi="GHEA Mariam"/>
          <w:lang w:val="hy-AM"/>
        </w:rPr>
        <w:t>140 և հատոր 2-րդ, թերթեր 1-5</w:t>
      </w:r>
      <w:r w:rsidR="00C9661A" w:rsidRPr="00116FD3">
        <w:rPr>
          <w:rFonts w:ascii="GHEA Mariam" w:hAnsi="GHEA Mariam"/>
          <w:lang w:val="hy-AM"/>
        </w:rPr>
        <w:t>։</w:t>
      </w:r>
    </w:p>
  </w:footnote>
  <w:footnote w:id="7">
    <w:p w14:paraId="3650C739" w14:textId="24E8C55A" w:rsidR="002C5B7D" w:rsidRPr="00116FD3" w:rsidRDefault="002C5B7D" w:rsidP="00116FD3">
      <w:pPr>
        <w:pStyle w:val="FootnoteText"/>
        <w:rPr>
          <w:rFonts w:ascii="GHEA Mariam" w:hAnsi="GHEA Mariam"/>
          <w:lang w:val="hy-AM" w:eastAsia="en-US"/>
        </w:rPr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Տե՛ս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նյութեր</w:t>
      </w:r>
      <w:proofErr w:type="spellEnd"/>
      <w:r w:rsidRPr="00116FD3">
        <w:rPr>
          <w:rFonts w:ascii="GHEA Mariam" w:hAnsi="GHEA Mariam"/>
        </w:rPr>
        <w:t xml:space="preserve">, </w:t>
      </w:r>
      <w:proofErr w:type="spellStart"/>
      <w:r w:rsidRPr="00116FD3">
        <w:rPr>
          <w:rFonts w:ascii="GHEA Mariam" w:hAnsi="GHEA Mariam"/>
        </w:rPr>
        <w:t>հատոր</w:t>
      </w:r>
      <w:proofErr w:type="spellEnd"/>
      <w:r w:rsidRPr="00116FD3">
        <w:rPr>
          <w:rFonts w:ascii="GHEA Mariam" w:hAnsi="GHEA Mariam"/>
        </w:rPr>
        <w:t xml:space="preserve"> </w:t>
      </w:r>
      <w:r w:rsidRPr="00116FD3">
        <w:rPr>
          <w:rFonts w:ascii="GHEA Mariam" w:hAnsi="GHEA Mariam"/>
          <w:lang w:val="hy-AM"/>
        </w:rPr>
        <w:t>2-րդ</w:t>
      </w:r>
      <w:r w:rsidRPr="00116FD3">
        <w:rPr>
          <w:rFonts w:ascii="GHEA Mariam" w:hAnsi="GHEA Mariam"/>
        </w:rPr>
        <w:t xml:space="preserve">, </w:t>
      </w:r>
      <w:proofErr w:type="spellStart"/>
      <w:r w:rsidRPr="00116FD3">
        <w:rPr>
          <w:rFonts w:ascii="GHEA Mariam" w:hAnsi="GHEA Mariam"/>
        </w:rPr>
        <w:t>թերթեր</w:t>
      </w:r>
      <w:proofErr w:type="spellEnd"/>
      <w:r w:rsidRPr="00116FD3">
        <w:rPr>
          <w:rFonts w:ascii="GHEA Mariam" w:hAnsi="GHEA Mariam"/>
        </w:rPr>
        <w:t xml:space="preserve"> </w:t>
      </w:r>
      <w:r w:rsidRPr="00116FD3">
        <w:rPr>
          <w:rFonts w:ascii="GHEA Mariam" w:hAnsi="GHEA Mariam"/>
          <w:lang w:val="hy-AM"/>
        </w:rPr>
        <w:t>79</w:t>
      </w:r>
      <w:r w:rsidRPr="00116FD3">
        <w:rPr>
          <w:rFonts w:ascii="GHEA Mariam" w:hAnsi="GHEA Mariam"/>
        </w:rPr>
        <w:t>-</w:t>
      </w:r>
      <w:r w:rsidRPr="00116FD3">
        <w:rPr>
          <w:rFonts w:ascii="GHEA Mariam" w:hAnsi="GHEA Mariam"/>
          <w:lang w:val="hy-AM"/>
        </w:rPr>
        <w:t>89</w:t>
      </w:r>
      <w:r w:rsidR="00C9661A" w:rsidRPr="00116FD3">
        <w:rPr>
          <w:rFonts w:ascii="GHEA Mariam" w:hAnsi="GHEA Mariam"/>
          <w:lang w:val="hy-AM"/>
        </w:rPr>
        <w:t>։</w:t>
      </w:r>
    </w:p>
  </w:footnote>
  <w:footnote w:id="8">
    <w:p w14:paraId="53F7A7FA" w14:textId="3B2CC321" w:rsidR="002C5B7D" w:rsidRPr="00274870" w:rsidRDefault="002C5B7D" w:rsidP="00274870">
      <w:pPr>
        <w:pStyle w:val="10"/>
        <w:jc w:val="both"/>
        <w:rPr>
          <w:rFonts w:ascii="GHEA Mariam" w:eastAsia="Arial Unicode MS" w:hAnsi="GHEA Mariam" w:cs="Times New Roman"/>
          <w:color w:val="auto"/>
          <w:lang w:val="hy-AM"/>
        </w:rPr>
      </w:pPr>
      <w:r w:rsidRPr="00274870">
        <w:rPr>
          <w:rFonts w:ascii="GHEA Mariam" w:eastAsia="GHEA Mariam" w:hAnsi="GHEA Mariam" w:cs="GHEA Mariam"/>
          <w:vertAlign w:val="superscript"/>
        </w:rPr>
        <w:footnoteRef/>
      </w:r>
      <w:r w:rsidRPr="00274870">
        <w:rPr>
          <w:rFonts w:ascii="GHEA Mariam" w:hAnsi="GHEA Mariam"/>
          <w:lang w:val="hy-AM"/>
        </w:rPr>
        <w:t xml:space="preserve"> </w:t>
      </w:r>
      <w:r w:rsidRPr="00274870">
        <w:rPr>
          <w:rFonts w:ascii="GHEA Mariam" w:hAnsi="GHEA Mariam" w:cs="Sylfaen"/>
          <w:lang w:val="hy-AM"/>
        </w:rPr>
        <w:t>Տե՛ս նյութեր</w:t>
      </w:r>
      <w:r w:rsidRPr="00274870">
        <w:rPr>
          <w:rFonts w:ascii="GHEA Mariam" w:hAnsi="GHEA Mariam"/>
          <w:lang w:val="hy-AM"/>
        </w:rPr>
        <w:t>, հատոր 3-րդ, թերթեր 54-63</w:t>
      </w:r>
      <w:r w:rsidR="00C9661A" w:rsidRPr="00274870">
        <w:rPr>
          <w:rFonts w:ascii="GHEA Mariam" w:hAnsi="GHEA Mariam"/>
          <w:lang w:val="hy-AM"/>
        </w:rPr>
        <w:t>։</w:t>
      </w:r>
    </w:p>
  </w:footnote>
  <w:footnote w:id="9">
    <w:p w14:paraId="5393F6D6" w14:textId="306E8B0E" w:rsidR="002C5B7D" w:rsidRPr="00116FD3" w:rsidRDefault="002C5B7D" w:rsidP="00116FD3">
      <w:pPr>
        <w:pStyle w:val="FootnoteText"/>
        <w:spacing w:line="240" w:lineRule="auto"/>
        <w:rPr>
          <w:rFonts w:ascii="GHEA Mariam" w:hAnsi="GHEA Mariam"/>
        </w:rPr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Տե՛ս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  <w:shd w:val="clear" w:color="auto" w:fill="FFFFFF"/>
        </w:rPr>
        <w:t>Վճռաբեկ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 </w:t>
      </w:r>
      <w:proofErr w:type="spellStart"/>
      <w:r w:rsidRPr="00116FD3">
        <w:rPr>
          <w:rFonts w:ascii="GHEA Mariam" w:hAnsi="GHEA Mariam"/>
          <w:shd w:val="clear" w:color="auto" w:fill="FFFFFF"/>
        </w:rPr>
        <w:t>դատարանի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` </w:t>
      </w:r>
      <w:proofErr w:type="spellStart"/>
      <w:r w:rsidRPr="00116FD3">
        <w:rPr>
          <w:rFonts w:ascii="GHEA Mariam" w:hAnsi="GHEA Mariam"/>
          <w:i/>
          <w:shd w:val="clear" w:color="auto" w:fill="FFFFFF"/>
        </w:rPr>
        <w:t>Արման</w:t>
      </w:r>
      <w:proofErr w:type="spellEnd"/>
      <w:r w:rsidRPr="00116FD3">
        <w:rPr>
          <w:rFonts w:ascii="GHEA Mariam" w:hAnsi="GHEA Mariam"/>
          <w:i/>
          <w:shd w:val="clear" w:color="auto" w:fill="FFFFFF"/>
        </w:rPr>
        <w:t xml:space="preserve"> </w:t>
      </w:r>
      <w:proofErr w:type="spellStart"/>
      <w:r w:rsidRPr="00116FD3">
        <w:rPr>
          <w:rFonts w:ascii="GHEA Mariam" w:hAnsi="GHEA Mariam"/>
          <w:i/>
          <w:shd w:val="clear" w:color="auto" w:fill="FFFFFF"/>
        </w:rPr>
        <w:t>Մակարյանի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 </w:t>
      </w:r>
      <w:proofErr w:type="spellStart"/>
      <w:r w:rsidRPr="00116FD3">
        <w:rPr>
          <w:rFonts w:ascii="GHEA Mariam" w:hAnsi="GHEA Mariam"/>
          <w:shd w:val="clear" w:color="auto" w:fill="FFFFFF"/>
        </w:rPr>
        <w:t>գործով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 2014 </w:t>
      </w:r>
      <w:proofErr w:type="spellStart"/>
      <w:r w:rsidRPr="00116FD3">
        <w:rPr>
          <w:rFonts w:ascii="GHEA Mariam" w:hAnsi="GHEA Mariam"/>
          <w:shd w:val="clear" w:color="auto" w:fill="FFFFFF"/>
        </w:rPr>
        <w:t>թվականի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 </w:t>
      </w:r>
      <w:proofErr w:type="spellStart"/>
      <w:r w:rsidRPr="00116FD3">
        <w:rPr>
          <w:rFonts w:ascii="GHEA Mariam" w:hAnsi="GHEA Mariam"/>
          <w:shd w:val="clear" w:color="auto" w:fill="FFFFFF"/>
        </w:rPr>
        <w:t>մայիսի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 31-ի </w:t>
      </w:r>
      <w:proofErr w:type="spellStart"/>
      <w:r w:rsidRPr="00116FD3">
        <w:rPr>
          <w:rFonts w:ascii="GHEA Mariam" w:hAnsi="GHEA Mariam"/>
          <w:shd w:val="clear" w:color="auto" w:fill="FFFFFF"/>
        </w:rPr>
        <w:t>թիվ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 ԵԿԴ/0182/11/13 </w:t>
      </w:r>
      <w:proofErr w:type="spellStart"/>
      <w:r w:rsidRPr="00116FD3">
        <w:rPr>
          <w:rFonts w:ascii="GHEA Mariam" w:hAnsi="GHEA Mariam"/>
          <w:shd w:val="clear" w:color="auto" w:fill="FFFFFF"/>
        </w:rPr>
        <w:t>որոշումը</w:t>
      </w:r>
      <w:proofErr w:type="spellEnd"/>
      <w:r w:rsidRPr="00116FD3">
        <w:rPr>
          <w:rFonts w:ascii="GHEA Mariam" w:hAnsi="GHEA Mariam"/>
          <w:shd w:val="clear" w:color="auto" w:fill="FFFFFF"/>
        </w:rPr>
        <w:t xml:space="preserve">, 13-րդ </w:t>
      </w:r>
      <w:proofErr w:type="spellStart"/>
      <w:r w:rsidRPr="00116FD3">
        <w:rPr>
          <w:rFonts w:ascii="GHEA Mariam" w:hAnsi="GHEA Mariam"/>
          <w:shd w:val="clear" w:color="auto" w:fill="FFFFFF"/>
        </w:rPr>
        <w:t>կետ</w:t>
      </w:r>
      <w:proofErr w:type="spellEnd"/>
      <w:r w:rsidR="004C120A" w:rsidRPr="00116FD3">
        <w:rPr>
          <w:rFonts w:ascii="GHEA Mariam" w:hAnsi="GHEA Mariam"/>
          <w:shd w:val="clear" w:color="auto" w:fill="FFFFFF"/>
        </w:rPr>
        <w:t xml:space="preserve">, </w:t>
      </w:r>
      <w:r w:rsidR="004C120A" w:rsidRPr="00116FD3">
        <w:rPr>
          <w:rFonts w:ascii="GHEA Mariam" w:hAnsi="GHEA Mariam"/>
          <w:i/>
          <w:iCs/>
          <w:shd w:val="clear" w:color="auto" w:fill="FFFFFF"/>
        </w:rPr>
        <w:t>mutatis mutandis</w:t>
      </w:r>
      <w:r w:rsidR="004C120A" w:rsidRPr="00116FD3">
        <w:rPr>
          <w:rFonts w:ascii="GHEA Mariam" w:hAnsi="GHEA Mariam"/>
          <w:shd w:val="clear" w:color="auto" w:fill="FFFFFF"/>
        </w:rPr>
        <w:t xml:space="preserve">, </w:t>
      </w:r>
      <w:proofErr w:type="spellStart"/>
      <w:r w:rsidR="004C120A" w:rsidRPr="00116FD3">
        <w:rPr>
          <w:rFonts w:ascii="GHEA Mariam" w:hAnsi="GHEA Mariam"/>
          <w:i/>
          <w:iCs/>
          <w:shd w:val="clear" w:color="auto" w:fill="FFFFFF"/>
        </w:rPr>
        <w:t>Վահագն</w:t>
      </w:r>
      <w:proofErr w:type="spellEnd"/>
      <w:r w:rsidR="004C120A" w:rsidRPr="00116FD3">
        <w:rPr>
          <w:rFonts w:ascii="GHEA Mariam" w:hAnsi="GHEA Mariam"/>
          <w:i/>
          <w:iCs/>
          <w:shd w:val="clear" w:color="auto" w:fill="FFFFFF"/>
        </w:rPr>
        <w:t xml:space="preserve"> </w:t>
      </w:r>
      <w:proofErr w:type="spellStart"/>
      <w:r w:rsidR="004C120A" w:rsidRPr="00116FD3">
        <w:rPr>
          <w:rFonts w:ascii="GHEA Mariam" w:hAnsi="GHEA Mariam"/>
          <w:i/>
          <w:iCs/>
          <w:shd w:val="clear" w:color="auto" w:fill="FFFFFF"/>
        </w:rPr>
        <w:t>Եղիազարյանի</w:t>
      </w:r>
      <w:proofErr w:type="spellEnd"/>
      <w:r w:rsidR="004C120A" w:rsidRPr="00116FD3">
        <w:rPr>
          <w:rFonts w:ascii="GHEA Mariam" w:hAnsi="GHEA Mariam"/>
          <w:shd w:val="clear" w:color="auto" w:fill="FFFFFF"/>
        </w:rPr>
        <w:t xml:space="preserve"> </w:t>
      </w:r>
      <w:proofErr w:type="spellStart"/>
      <w:r w:rsidR="004C120A" w:rsidRPr="00116FD3">
        <w:rPr>
          <w:rFonts w:ascii="GHEA Mariam" w:hAnsi="GHEA Mariam"/>
          <w:shd w:val="clear" w:color="auto" w:fill="FFFFFF"/>
        </w:rPr>
        <w:t>գործով</w:t>
      </w:r>
      <w:proofErr w:type="spellEnd"/>
      <w:r w:rsidR="004C120A" w:rsidRPr="00116FD3">
        <w:rPr>
          <w:rFonts w:ascii="GHEA Mariam" w:hAnsi="GHEA Mariam"/>
          <w:shd w:val="clear" w:color="auto" w:fill="FFFFFF"/>
        </w:rPr>
        <w:t xml:space="preserve"> 2014 թվականի մարտի 28-ի թիվ ՇԴ/0012/11/13 որոշումը:</w:t>
      </w:r>
    </w:p>
  </w:footnote>
  <w:footnote w:id="10">
    <w:p w14:paraId="6984A905" w14:textId="47324AD1" w:rsidR="00835C2E" w:rsidRPr="00116FD3" w:rsidRDefault="00835C2E" w:rsidP="00116FD3">
      <w:pPr>
        <w:pStyle w:val="FootnoteText"/>
        <w:spacing w:line="240" w:lineRule="auto"/>
        <w:rPr>
          <w:rFonts w:ascii="GHEA Mariam" w:hAnsi="GHEA Mariam"/>
        </w:rPr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Տե՛ս </w:t>
      </w:r>
      <w:r w:rsidR="00380725" w:rsidRPr="00116FD3">
        <w:rPr>
          <w:rFonts w:ascii="GHEA Mariam" w:hAnsi="GHEA Mariam"/>
        </w:rPr>
        <w:t>սույն որոշման 9-9.2-րդ կետերը</w:t>
      </w:r>
      <w:r w:rsidRPr="00116FD3">
        <w:rPr>
          <w:rFonts w:ascii="GHEA Mariam" w:hAnsi="GHEA Mariam"/>
        </w:rPr>
        <w:t>։</w:t>
      </w:r>
    </w:p>
  </w:footnote>
  <w:footnote w:id="11">
    <w:p w14:paraId="5999CC93" w14:textId="38F142DC" w:rsidR="00835C2E" w:rsidRPr="00116FD3" w:rsidRDefault="00835C2E" w:rsidP="00116FD3">
      <w:pPr>
        <w:pStyle w:val="FootnoteText"/>
        <w:spacing w:line="240" w:lineRule="auto"/>
        <w:rPr>
          <w:rFonts w:ascii="GHEA Mariam" w:hAnsi="GHEA Mariam"/>
        </w:rPr>
      </w:pPr>
      <w:r w:rsidRPr="00116FD3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Տե՛ս սույն որոշման </w:t>
      </w:r>
      <w:r w:rsidRPr="00116FD3">
        <w:rPr>
          <w:rFonts w:ascii="GHEA Mariam" w:hAnsi="GHEA Mariam"/>
          <w:lang w:val="en-US"/>
        </w:rPr>
        <w:t>9.3</w:t>
      </w:r>
      <w:r w:rsidRPr="00116FD3">
        <w:rPr>
          <w:rFonts w:ascii="GHEA Mariam" w:hAnsi="GHEA Mariam"/>
        </w:rPr>
        <w:t>-րդ կետը:</w:t>
      </w:r>
    </w:p>
  </w:footnote>
  <w:footnote w:id="12">
    <w:p w14:paraId="357523D5" w14:textId="7EE3960C" w:rsidR="002C5B7D" w:rsidRPr="0041287A" w:rsidRDefault="002C5B7D" w:rsidP="00116FD3">
      <w:pPr>
        <w:pStyle w:val="FootnoteText"/>
        <w:spacing w:line="240" w:lineRule="auto"/>
        <w:rPr>
          <w:rFonts w:ascii="GHEA Mariam" w:hAnsi="GHEA Mariam"/>
        </w:rPr>
      </w:pPr>
      <w:r w:rsidRPr="0041287A">
        <w:rPr>
          <w:rStyle w:val="FootnoteReference"/>
          <w:rFonts w:ascii="GHEA Mariam" w:hAnsi="GHEA Mariam"/>
        </w:rPr>
        <w:footnoteRef/>
      </w:r>
      <w:r w:rsidRPr="0041287A">
        <w:rPr>
          <w:rFonts w:ascii="GHEA Mariam" w:hAnsi="GHEA Mariam"/>
        </w:rPr>
        <w:t xml:space="preserve"> </w:t>
      </w:r>
      <w:proofErr w:type="spellStart"/>
      <w:r w:rsidRPr="0041287A">
        <w:rPr>
          <w:rFonts w:ascii="GHEA Mariam" w:hAnsi="GHEA Mariam"/>
        </w:rPr>
        <w:t>Տե՛ս</w:t>
      </w:r>
      <w:proofErr w:type="spellEnd"/>
      <w:r w:rsidRPr="0041287A">
        <w:rPr>
          <w:rFonts w:ascii="GHEA Mariam" w:hAnsi="GHEA Mariam"/>
        </w:rPr>
        <w:t xml:space="preserve"> </w:t>
      </w:r>
      <w:proofErr w:type="spellStart"/>
      <w:r w:rsidRPr="0041287A">
        <w:rPr>
          <w:rFonts w:ascii="GHEA Mariam" w:hAnsi="GHEA Mariam"/>
        </w:rPr>
        <w:t>սույն</w:t>
      </w:r>
      <w:proofErr w:type="spellEnd"/>
      <w:r w:rsidRPr="0041287A">
        <w:rPr>
          <w:rFonts w:ascii="GHEA Mariam" w:hAnsi="GHEA Mariam"/>
        </w:rPr>
        <w:t xml:space="preserve"> </w:t>
      </w:r>
      <w:proofErr w:type="spellStart"/>
      <w:r w:rsidRPr="0041287A">
        <w:rPr>
          <w:rFonts w:ascii="GHEA Mariam" w:hAnsi="GHEA Mariam"/>
        </w:rPr>
        <w:t>որոշման</w:t>
      </w:r>
      <w:proofErr w:type="spellEnd"/>
      <w:r w:rsidRPr="0041287A">
        <w:rPr>
          <w:rFonts w:ascii="GHEA Mariam" w:hAnsi="GHEA Mariam"/>
        </w:rPr>
        <w:t xml:space="preserve"> </w:t>
      </w:r>
      <w:r w:rsidR="00930D50" w:rsidRPr="0041287A">
        <w:rPr>
          <w:rFonts w:ascii="GHEA Mariam" w:hAnsi="GHEA Mariam"/>
          <w:lang w:val="hy-AM"/>
        </w:rPr>
        <w:t>10</w:t>
      </w:r>
      <w:r w:rsidRPr="0041287A">
        <w:rPr>
          <w:rFonts w:ascii="GHEA Mariam" w:hAnsi="GHEA Mariam"/>
        </w:rPr>
        <w:t>-</w:t>
      </w:r>
      <w:proofErr w:type="spellStart"/>
      <w:r w:rsidRPr="0041287A">
        <w:rPr>
          <w:rFonts w:ascii="GHEA Mariam" w:hAnsi="GHEA Mariam"/>
        </w:rPr>
        <w:t>րդ</w:t>
      </w:r>
      <w:proofErr w:type="spellEnd"/>
      <w:r w:rsidRPr="0041287A">
        <w:rPr>
          <w:rFonts w:ascii="GHEA Mariam" w:hAnsi="GHEA Mariam"/>
        </w:rPr>
        <w:t xml:space="preserve"> </w:t>
      </w:r>
      <w:proofErr w:type="spellStart"/>
      <w:r w:rsidRPr="0041287A">
        <w:rPr>
          <w:rFonts w:ascii="GHEA Mariam" w:hAnsi="GHEA Mariam"/>
        </w:rPr>
        <w:t>կետը</w:t>
      </w:r>
      <w:proofErr w:type="spellEnd"/>
      <w:r w:rsidRPr="0041287A">
        <w:rPr>
          <w:rFonts w:ascii="GHEA Mariam" w:hAnsi="GHEA Mariam"/>
        </w:rPr>
        <w:t>։</w:t>
      </w:r>
    </w:p>
  </w:footnote>
  <w:footnote w:id="13">
    <w:p w14:paraId="6EE5D8CE" w14:textId="32C621A6" w:rsidR="002C5B7D" w:rsidRPr="00274870" w:rsidRDefault="002C5B7D" w:rsidP="00116FD3">
      <w:pPr>
        <w:pStyle w:val="FootnoteText"/>
        <w:spacing w:line="240" w:lineRule="auto"/>
        <w:rPr>
          <w:lang w:val="hy-AM"/>
        </w:rPr>
      </w:pPr>
      <w:r w:rsidRPr="0041287A">
        <w:rPr>
          <w:rStyle w:val="FootnoteReference"/>
          <w:rFonts w:ascii="GHEA Mariam" w:hAnsi="GHEA Mariam"/>
        </w:rPr>
        <w:footnoteRef/>
      </w:r>
      <w:r w:rsidRPr="00116FD3">
        <w:rPr>
          <w:rFonts w:ascii="GHEA Mariam" w:hAnsi="GHEA Mariam"/>
        </w:rPr>
        <w:t xml:space="preserve"> </w:t>
      </w:r>
      <w:r w:rsidRPr="00116FD3">
        <w:rPr>
          <w:rFonts w:ascii="GHEA Mariam" w:hAnsi="GHEA Mariam"/>
          <w:lang w:val="en-US"/>
        </w:rPr>
        <w:t>Տ</w:t>
      </w:r>
      <w:proofErr w:type="spellStart"/>
      <w:r w:rsidRPr="00116FD3">
        <w:rPr>
          <w:rFonts w:ascii="GHEA Mariam" w:hAnsi="GHEA Mariam"/>
        </w:rPr>
        <w:t>ե՛ս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սույն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որոշման</w:t>
      </w:r>
      <w:proofErr w:type="spellEnd"/>
      <w:r w:rsidRPr="00116FD3">
        <w:rPr>
          <w:rFonts w:ascii="GHEA Mariam" w:hAnsi="GHEA Mariam"/>
        </w:rPr>
        <w:t xml:space="preserve"> </w:t>
      </w:r>
      <w:r w:rsidRPr="00116FD3">
        <w:rPr>
          <w:rFonts w:ascii="GHEA Mariam" w:hAnsi="GHEA Mariam"/>
          <w:lang w:val="hy-AM"/>
        </w:rPr>
        <w:t>1</w:t>
      </w:r>
      <w:r w:rsidR="00930D50" w:rsidRPr="00116FD3">
        <w:rPr>
          <w:rFonts w:ascii="GHEA Mariam" w:hAnsi="GHEA Mariam"/>
          <w:lang w:val="hy-AM"/>
        </w:rPr>
        <w:t>1</w:t>
      </w:r>
      <w:r w:rsidRPr="00116FD3">
        <w:rPr>
          <w:rFonts w:ascii="GHEA Mariam" w:hAnsi="GHEA Mariam"/>
        </w:rPr>
        <w:t>-</w:t>
      </w:r>
      <w:proofErr w:type="spellStart"/>
      <w:r w:rsidRPr="00116FD3">
        <w:rPr>
          <w:rFonts w:ascii="GHEA Mariam" w:hAnsi="GHEA Mariam"/>
        </w:rPr>
        <w:t>րդ</w:t>
      </w:r>
      <w:proofErr w:type="spellEnd"/>
      <w:r w:rsidRPr="00116FD3">
        <w:rPr>
          <w:rFonts w:ascii="GHEA Mariam" w:hAnsi="GHEA Mariam"/>
        </w:rPr>
        <w:t xml:space="preserve"> </w:t>
      </w:r>
      <w:proofErr w:type="spellStart"/>
      <w:r w:rsidRPr="00116FD3">
        <w:rPr>
          <w:rFonts w:ascii="GHEA Mariam" w:hAnsi="GHEA Mariam"/>
        </w:rPr>
        <w:t>կետը</w:t>
      </w:r>
      <w:proofErr w:type="spellEnd"/>
      <w:r w:rsidRPr="00116FD3">
        <w:rPr>
          <w:rFonts w:ascii="GHEA Mariam" w:hAnsi="GHEA Mariam"/>
        </w:rPr>
        <w:t>։</w:t>
      </w:r>
    </w:p>
  </w:footnote>
  <w:footnote w:id="14">
    <w:p w14:paraId="0F36FBBB" w14:textId="52BD6A38" w:rsidR="002C5B7D" w:rsidRPr="00274870" w:rsidRDefault="002C5B7D" w:rsidP="00274870">
      <w:pPr>
        <w:pStyle w:val="10"/>
        <w:jc w:val="both"/>
        <w:rPr>
          <w:rFonts w:ascii="GHEA Mariam" w:eastAsia="Arial Unicode MS" w:hAnsi="GHEA Mariam" w:cs="Times New Roman"/>
          <w:color w:val="auto"/>
          <w:lang w:val="hy-AM"/>
        </w:rPr>
      </w:pPr>
      <w:r w:rsidRPr="00274870">
        <w:rPr>
          <w:rFonts w:ascii="GHEA Mariam" w:eastAsia="GHEA Mariam" w:hAnsi="GHEA Mariam" w:cs="GHEA Mariam"/>
          <w:vertAlign w:val="superscript"/>
        </w:rPr>
        <w:footnoteRef/>
      </w:r>
      <w:r w:rsidRPr="00274870">
        <w:rPr>
          <w:rFonts w:ascii="GHEA Mariam" w:hAnsi="GHEA Mariam"/>
          <w:lang w:val="hy-AM"/>
        </w:rPr>
        <w:t xml:space="preserve"> </w:t>
      </w:r>
      <w:r w:rsidRPr="00274870">
        <w:rPr>
          <w:rFonts w:ascii="GHEA Mariam" w:hAnsi="GHEA Mariam" w:cs="Sylfaen"/>
          <w:lang w:val="hy-AM"/>
        </w:rPr>
        <w:t>Տե՛ս սույն որոշման 1</w:t>
      </w:r>
      <w:r w:rsidR="00930D50" w:rsidRPr="00274870">
        <w:rPr>
          <w:rFonts w:ascii="GHEA Mariam" w:hAnsi="GHEA Mariam" w:cs="Sylfaen"/>
          <w:lang w:val="hy-AM"/>
        </w:rPr>
        <w:t>2</w:t>
      </w:r>
      <w:r w:rsidRPr="00274870">
        <w:rPr>
          <w:rFonts w:ascii="GHEA Mariam" w:hAnsi="GHEA Mariam" w:cs="Sylfaen"/>
          <w:lang w:val="hy-AM"/>
        </w:rPr>
        <w:t>-րդ կետը։</w:t>
      </w:r>
      <w:r w:rsidRPr="00274870">
        <w:rPr>
          <w:rFonts w:ascii="GHEA Mariam" w:hAnsi="GHEA Mariam"/>
          <w:lang w:val="hy-AM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54709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322A51" w14:textId="352E76A3" w:rsidR="00525B30" w:rsidRDefault="00525B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B6271" w14:textId="77777777" w:rsidR="002C5B7D" w:rsidRDefault="002C5B7D" w:rsidP="00116F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63"/>
    <w:rsid w:val="00030645"/>
    <w:rsid w:val="00043D5E"/>
    <w:rsid w:val="000961A3"/>
    <w:rsid w:val="000A7C95"/>
    <w:rsid w:val="000B0CEE"/>
    <w:rsid w:val="000C6C89"/>
    <w:rsid w:val="00116FD3"/>
    <w:rsid w:val="00127425"/>
    <w:rsid w:val="00154491"/>
    <w:rsid w:val="00193F19"/>
    <w:rsid w:val="001B1E55"/>
    <w:rsid w:val="001B450E"/>
    <w:rsid w:val="001B68B3"/>
    <w:rsid w:val="001B70CC"/>
    <w:rsid w:val="001D1EF8"/>
    <w:rsid w:val="001E479C"/>
    <w:rsid w:val="001F0DB2"/>
    <w:rsid w:val="00234E19"/>
    <w:rsid w:val="0024371E"/>
    <w:rsid w:val="0025052D"/>
    <w:rsid w:val="002605A4"/>
    <w:rsid w:val="00273A28"/>
    <w:rsid w:val="00274870"/>
    <w:rsid w:val="002B7017"/>
    <w:rsid w:val="002C2982"/>
    <w:rsid w:val="002C5B7D"/>
    <w:rsid w:val="002F4524"/>
    <w:rsid w:val="00300AE3"/>
    <w:rsid w:val="003139CF"/>
    <w:rsid w:val="003270E3"/>
    <w:rsid w:val="003318C5"/>
    <w:rsid w:val="003431C1"/>
    <w:rsid w:val="0034789A"/>
    <w:rsid w:val="00351C83"/>
    <w:rsid w:val="003542E4"/>
    <w:rsid w:val="003716D4"/>
    <w:rsid w:val="00380725"/>
    <w:rsid w:val="003866C3"/>
    <w:rsid w:val="003B5266"/>
    <w:rsid w:val="003E3664"/>
    <w:rsid w:val="00402102"/>
    <w:rsid w:val="004067E6"/>
    <w:rsid w:val="0041287A"/>
    <w:rsid w:val="004200B9"/>
    <w:rsid w:val="004217AD"/>
    <w:rsid w:val="004272CB"/>
    <w:rsid w:val="00450A1A"/>
    <w:rsid w:val="0048471E"/>
    <w:rsid w:val="00493392"/>
    <w:rsid w:val="004A3F8D"/>
    <w:rsid w:val="004C0812"/>
    <w:rsid w:val="004C120A"/>
    <w:rsid w:val="004F25D4"/>
    <w:rsid w:val="004F5BCB"/>
    <w:rsid w:val="00513A96"/>
    <w:rsid w:val="00525B30"/>
    <w:rsid w:val="00532E69"/>
    <w:rsid w:val="00543FED"/>
    <w:rsid w:val="00547DB0"/>
    <w:rsid w:val="005545C5"/>
    <w:rsid w:val="005823D2"/>
    <w:rsid w:val="00586C55"/>
    <w:rsid w:val="00587A96"/>
    <w:rsid w:val="005A2C7D"/>
    <w:rsid w:val="006009D4"/>
    <w:rsid w:val="00621F8B"/>
    <w:rsid w:val="00627697"/>
    <w:rsid w:val="00640C4E"/>
    <w:rsid w:val="00643FEF"/>
    <w:rsid w:val="0064642A"/>
    <w:rsid w:val="00672B1A"/>
    <w:rsid w:val="00684002"/>
    <w:rsid w:val="006C42B8"/>
    <w:rsid w:val="006D4E4F"/>
    <w:rsid w:val="00723EA5"/>
    <w:rsid w:val="00743911"/>
    <w:rsid w:val="008112F9"/>
    <w:rsid w:val="00811CCA"/>
    <w:rsid w:val="00835C2E"/>
    <w:rsid w:val="00840B72"/>
    <w:rsid w:val="00846703"/>
    <w:rsid w:val="008640D7"/>
    <w:rsid w:val="00873AA1"/>
    <w:rsid w:val="00880D53"/>
    <w:rsid w:val="008C7A1C"/>
    <w:rsid w:val="008F6B23"/>
    <w:rsid w:val="008F7F6B"/>
    <w:rsid w:val="0090107C"/>
    <w:rsid w:val="00906E98"/>
    <w:rsid w:val="00930D50"/>
    <w:rsid w:val="00934165"/>
    <w:rsid w:val="00935F78"/>
    <w:rsid w:val="00944CF0"/>
    <w:rsid w:val="00950F60"/>
    <w:rsid w:val="009A6C9B"/>
    <w:rsid w:val="00A10F2B"/>
    <w:rsid w:val="00A130C1"/>
    <w:rsid w:val="00A30632"/>
    <w:rsid w:val="00A50ECB"/>
    <w:rsid w:val="00A80985"/>
    <w:rsid w:val="00A94745"/>
    <w:rsid w:val="00A9512C"/>
    <w:rsid w:val="00AC50C8"/>
    <w:rsid w:val="00AE7A8D"/>
    <w:rsid w:val="00AF25D9"/>
    <w:rsid w:val="00B2350C"/>
    <w:rsid w:val="00B25687"/>
    <w:rsid w:val="00B26A72"/>
    <w:rsid w:val="00B35ACB"/>
    <w:rsid w:val="00B40267"/>
    <w:rsid w:val="00B76219"/>
    <w:rsid w:val="00B80221"/>
    <w:rsid w:val="00BB3CC4"/>
    <w:rsid w:val="00BE16F4"/>
    <w:rsid w:val="00BF2314"/>
    <w:rsid w:val="00BF759A"/>
    <w:rsid w:val="00C56510"/>
    <w:rsid w:val="00C67439"/>
    <w:rsid w:val="00C9661A"/>
    <w:rsid w:val="00CA63A4"/>
    <w:rsid w:val="00CE2AA5"/>
    <w:rsid w:val="00CE6435"/>
    <w:rsid w:val="00D316E2"/>
    <w:rsid w:val="00D42914"/>
    <w:rsid w:val="00D5137F"/>
    <w:rsid w:val="00D55067"/>
    <w:rsid w:val="00D906CE"/>
    <w:rsid w:val="00DE52B7"/>
    <w:rsid w:val="00E039F5"/>
    <w:rsid w:val="00E153A2"/>
    <w:rsid w:val="00E30361"/>
    <w:rsid w:val="00E37045"/>
    <w:rsid w:val="00E4318C"/>
    <w:rsid w:val="00E44163"/>
    <w:rsid w:val="00E46E17"/>
    <w:rsid w:val="00E550F8"/>
    <w:rsid w:val="00E96D02"/>
    <w:rsid w:val="00EE014D"/>
    <w:rsid w:val="00EE7BDB"/>
    <w:rsid w:val="00EF000A"/>
    <w:rsid w:val="00F07F03"/>
    <w:rsid w:val="00F528B2"/>
    <w:rsid w:val="00F827BD"/>
    <w:rsid w:val="00FA179E"/>
    <w:rsid w:val="00FB5DA9"/>
    <w:rsid w:val="00FB69AA"/>
    <w:rsid w:val="00FD73AA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C769"/>
  <w15:chartTrackingRefBased/>
  <w15:docId w15:val="{8E634884-B790-4B25-A072-3E5757E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16FD3"/>
    <w:pPr>
      <w:tabs>
        <w:tab w:val="left" w:pos="270"/>
      </w:tabs>
      <w:spacing w:after="0" w:line="360" w:lineRule="auto"/>
      <w:ind w:left="-540" w:right="-360" w:firstLine="450"/>
      <w:jc w:val="both"/>
    </w:pPr>
    <w:rPr>
      <w:rFonts w:ascii="GHEA Mariam" w:eastAsia="GHEA Mariam" w:hAnsi="GHEA Mariam" w:cs="Tahoma"/>
      <w:sz w:val="24"/>
      <w:szCs w:val="24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E4416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10">
    <w:name w:val="Текст сноски1"/>
    <w:rsid w:val="00E44163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FootnoteText">
    <w:name w:val="footnote text"/>
    <w:aliases w:val="single space,footnote text"/>
    <w:basedOn w:val="Normal"/>
    <w:link w:val="FootnoteTextChar"/>
    <w:unhideWhenUsed/>
    <w:rsid w:val="00E44163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E44163"/>
    <w:rPr>
      <w:rFonts w:ascii="Calibri" w:eastAsia="Calibri" w:hAnsi="Calibri" w:cs="Tahoma"/>
      <w:sz w:val="20"/>
      <w:szCs w:val="20"/>
      <w:lang w:val="x-none" w:eastAsia="x-none"/>
    </w:rPr>
  </w:style>
  <w:style w:type="character" w:styleId="FootnoteReference">
    <w:name w:val="footnote reference"/>
    <w:rsid w:val="00E44163"/>
    <w:rPr>
      <w:vertAlign w:val="superscript"/>
    </w:rPr>
  </w:style>
  <w:style w:type="character" w:styleId="Strong">
    <w:name w:val="Strong"/>
    <w:uiPriority w:val="22"/>
    <w:qFormat/>
    <w:rsid w:val="00E44163"/>
    <w:rPr>
      <w:b/>
      <w:bCs/>
    </w:rPr>
  </w:style>
  <w:style w:type="paragraph" w:customStyle="1" w:styleId="11">
    <w:name w:val="Основной текст с отступом1"/>
    <w:rsid w:val="00E44163"/>
    <w:pPr>
      <w:spacing w:after="0" w:line="240" w:lineRule="auto"/>
      <w:ind w:firstLine="720"/>
      <w:jc w:val="both"/>
    </w:pPr>
    <w:rPr>
      <w:rFonts w:ascii="Times LatArm" w:eastAsia="Arial Unicode MS" w:hAnsi="Times LatArm" w:cs="Arial Unicode MS"/>
      <w:color w:val="000000"/>
      <w:sz w:val="24"/>
      <w:szCs w:val="24"/>
      <w:u w:color="000000"/>
      <w:lang w:eastAsia="ru-RU"/>
    </w:rPr>
  </w:style>
  <w:style w:type="paragraph" w:customStyle="1" w:styleId="12">
    <w:name w:val="Основной текст1"/>
    <w:rsid w:val="00E44163"/>
    <w:pPr>
      <w:spacing w:after="0" w:line="240" w:lineRule="auto"/>
      <w:jc w:val="both"/>
    </w:pPr>
    <w:rPr>
      <w:rFonts w:ascii="Times LatArm" w:eastAsia="Arial Unicode MS" w:hAnsi="Times LatArm" w:cs="Arial Unicode MS"/>
      <w:color w:val="000000"/>
      <w:sz w:val="24"/>
      <w:szCs w:val="24"/>
      <w:u w:color="000000"/>
      <w:lang w:val="ru-RU" w:eastAsia="ru-RU"/>
    </w:rPr>
  </w:style>
  <w:style w:type="character" w:customStyle="1" w:styleId="13">
    <w:name w:val="Знак сноски1"/>
    <w:rsid w:val="00E44163"/>
    <w:rPr>
      <w:vertAlign w:val="superscript"/>
    </w:rPr>
  </w:style>
  <w:style w:type="paragraph" w:customStyle="1" w:styleId="BodyA">
    <w:name w:val="Body A"/>
    <w:autoRedefine/>
    <w:rsid w:val="00E44163"/>
    <w:pPr>
      <w:tabs>
        <w:tab w:val="left" w:pos="270"/>
        <w:tab w:val="left" w:pos="567"/>
      </w:tabs>
      <w:spacing w:after="0" w:line="360" w:lineRule="auto"/>
      <w:ind w:left="-90" w:right="-360"/>
      <w:jc w:val="both"/>
    </w:pPr>
    <w:rPr>
      <w:rFonts w:ascii="GHEA Mariam" w:eastAsia="Arial Unicode MS" w:hAnsi="GHEA Mariam" w:cs="Arial Unicode MS"/>
      <w:sz w:val="24"/>
      <w:szCs w:val="24"/>
      <w:lang w:val="es-ES_tradnl" w:eastAsia="ru-RU"/>
    </w:rPr>
  </w:style>
  <w:style w:type="paragraph" w:styleId="Header">
    <w:name w:val="header"/>
    <w:basedOn w:val="Normal"/>
    <w:link w:val="HeaderChar"/>
    <w:uiPriority w:val="99"/>
    <w:unhideWhenUsed/>
    <w:rsid w:val="00E441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63"/>
    <w:rPr>
      <w:rFonts w:ascii="GHEA Mariam" w:eastAsia="GHEA Mariam" w:hAnsi="GHEA Mariam" w:cs="Tahoma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441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63"/>
    <w:rPr>
      <w:rFonts w:ascii="GHEA Mariam" w:eastAsia="GHEA Mariam" w:hAnsi="GHEA Mariam" w:cs="Tahoma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0961A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C3DD-00FA-4F12-AB17-C161517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3214</Words>
  <Characters>18326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2023-11-03T11:04:00Z</cp:lastPrinted>
  <dcterms:created xsi:type="dcterms:W3CDTF">2023-10-24T06:18:00Z</dcterms:created>
  <dcterms:modified xsi:type="dcterms:W3CDTF">2023-11-10T08:09:00Z</dcterms:modified>
</cp:coreProperties>
</file>